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B" w:rsidRPr="00AE0DF4" w:rsidRDefault="00B66BD7">
      <w:pPr>
        <w:pStyle w:val="Standard"/>
        <w:jc w:val="center"/>
        <w:rPr>
          <w:rFonts w:cs="Times New Roman"/>
          <w:b/>
          <w:color w:val="C00000"/>
        </w:rPr>
      </w:pPr>
      <w:r w:rsidRPr="00AE0DF4">
        <w:rPr>
          <w:rFonts w:cs="Times New Roman"/>
          <w:b/>
          <w:color w:val="C00000"/>
        </w:rPr>
        <w:t>KONKURS  BIOLOGICZNY</w:t>
      </w:r>
    </w:p>
    <w:p w:rsidR="00920BFB" w:rsidRPr="00AE0DF4" w:rsidRDefault="00B66BD7">
      <w:pPr>
        <w:pStyle w:val="Standard"/>
        <w:jc w:val="center"/>
        <w:rPr>
          <w:rFonts w:cs="Times New Roman"/>
          <w:b/>
          <w:color w:val="C00000"/>
        </w:rPr>
      </w:pPr>
      <w:r w:rsidRPr="00AE0DF4">
        <w:rPr>
          <w:rFonts w:cs="Times New Roman"/>
          <w:b/>
          <w:color w:val="C00000"/>
        </w:rPr>
        <w:t xml:space="preserve">DLA UCZNIÓW GIMNAZJUM </w:t>
      </w:r>
    </w:p>
    <w:p w:rsidR="00920BFB" w:rsidRPr="00AE0DF4" w:rsidRDefault="00B66BD7">
      <w:pPr>
        <w:pStyle w:val="Standard"/>
        <w:jc w:val="center"/>
        <w:rPr>
          <w:rFonts w:cs="Times New Roman"/>
          <w:b/>
          <w:color w:val="C00000"/>
        </w:rPr>
      </w:pPr>
      <w:r w:rsidRPr="00AE0DF4">
        <w:rPr>
          <w:rFonts w:cs="Times New Roman"/>
          <w:b/>
          <w:color w:val="C00000"/>
        </w:rPr>
        <w:t>z WOJEWÓDZTWA PODKARPACKIEGO</w:t>
      </w:r>
    </w:p>
    <w:p w:rsidR="00920BFB" w:rsidRPr="00AE0DF4" w:rsidRDefault="00B66BD7">
      <w:pPr>
        <w:pStyle w:val="Standard"/>
        <w:jc w:val="center"/>
        <w:rPr>
          <w:rFonts w:cs="Times New Roman"/>
          <w:b/>
          <w:color w:val="C00000"/>
        </w:rPr>
      </w:pPr>
      <w:r w:rsidRPr="00AE0DF4">
        <w:rPr>
          <w:rFonts w:cs="Times New Roman"/>
          <w:b/>
          <w:color w:val="C00000"/>
        </w:rPr>
        <w:t>W ROKU SZKOLNYM 2018/2019</w:t>
      </w:r>
    </w:p>
    <w:p w:rsidR="00920BFB" w:rsidRDefault="00920BFB">
      <w:pPr>
        <w:pStyle w:val="Standard"/>
        <w:jc w:val="center"/>
        <w:rPr>
          <w:rFonts w:cs="Times New Roman"/>
          <w:b/>
        </w:rPr>
      </w:pPr>
    </w:p>
    <w:p w:rsidR="00920BFB" w:rsidRDefault="00920BFB">
      <w:pPr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wykazać się wiedzą i umiejętnościami obejmującymi i poszerzającymi treści podstawy programowej kształcenia ogólnego, w części dotyczącej przedmiotu biologia na </w:t>
      </w:r>
      <w:r>
        <w:rPr>
          <w:rFonts w:ascii="Times New Roman" w:hAnsi="Times New Roman"/>
          <w:color w:val="00B050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 xml:space="preserve"> etapie edukacyjnym, zgodnie z rozporządzeniem Ministra Edukacji Narodowej z dnia 27 sierpnia 2012 r. w sprawie podstawy programowej wychowania przedszkolnego oraz kształcenia ogólnego w poszczególnych typach szkół – załącznik </w:t>
      </w:r>
      <w:r>
        <w:rPr>
          <w:rFonts w:ascii="Times New Roman" w:hAnsi="Times New Roman"/>
          <w:color w:val="00B050"/>
          <w:sz w:val="24"/>
          <w:szCs w:val="24"/>
        </w:rPr>
        <w:t>Nr 4</w:t>
      </w:r>
      <w:r>
        <w:rPr>
          <w:rFonts w:ascii="Times New Roman" w:hAnsi="Times New Roman"/>
          <w:sz w:val="24"/>
          <w:szCs w:val="24"/>
        </w:rPr>
        <w:t xml:space="preserve"> (Dz.U.2012.977 ze zm.). </w:t>
      </w:r>
    </w:p>
    <w:p w:rsidR="00920BFB" w:rsidRDefault="00B66BD7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szczegółowe konkursu : </w:t>
      </w:r>
    </w:p>
    <w:p w:rsidR="00920BFB" w:rsidRDefault="00B66BD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rozbudowanie zainteresowania i dociekliwości poznawczej młodego człowieka w zakresie nauk biologicznych, tak,  aby w przyszłości  dalej z pasją  kontynuował naukę biologii na kolejnych etapach  kształcenia; </w:t>
      </w:r>
    </w:p>
    <w:p w:rsidR="00920BFB" w:rsidRDefault="00B66BD7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kształtowanie twórczego myślenia prowadzącego  do świadomego posługiwania się wiedzą biologiczną, również w  praktycznych działaniach;</w:t>
      </w:r>
    </w:p>
    <w:p w:rsidR="00920BFB" w:rsidRDefault="00B66BD7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wdrażanie uczniów do samokształcenia z wykorzystaniem ogólnodostępnej literatury oraz narzędzi multimedialnych;</w:t>
      </w:r>
    </w:p>
    <w:p w:rsidR="00920BFB" w:rsidRDefault="00B66BD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wspieranie oraz promowanie uczniów zdolnych, ambitnych, wykazujących wyjątkowe zainteresowanie naukami biologicznymi -  uczniów  z pasją.</w:t>
      </w:r>
    </w:p>
    <w:p w:rsidR="00920BFB" w:rsidRDefault="00920BFB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 ------</w:t>
      </w:r>
    </w:p>
    <w:p w:rsidR="00920BFB" w:rsidRDefault="00920BFB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zadań, uwagi</w:t>
      </w:r>
    </w:p>
    <w:p w:rsidR="00920BFB" w:rsidRDefault="00B66BD7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Arkusz będzie zawierał  zadania, których ilość i trudność będzie dostosowana do etapu konkursu i czasu jego trwania. Przy numerze każdego zadania podana będzie maksymalna ilość  punktów, którą uczeń  może uzyskać za poprawne rozwiązanie. Zadania w arkuszu będą miały formę zamkniętą lub otwartą. W zadaniach zamkniętych, np. wyboru wielokrotnego, prawda/fałsz, na dobieranie uczeń wybiera jedną lub więcej z podanych opcji odpowiedzi, natomiast w zadaniach otwartych – uczeń tworzy odpowiedź samodzielnie. Wiele zadań będzie zawierało po kilka poleceń, do rozwiązania których niezbędna będzie umiejętność integrowania </w:t>
      </w:r>
    </w:p>
    <w:p w:rsidR="00920BFB" w:rsidRDefault="00B66BD7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wykorzystywania wiedzy z różnych dziedzin biologii.</w:t>
      </w:r>
    </w:p>
    <w:p w:rsidR="00920BFB" w:rsidRDefault="00920BFB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IV. Wymagania:</w:t>
      </w:r>
    </w:p>
    <w:p w:rsidR="00920BFB" w:rsidRDefault="00B66BD7">
      <w:pPr>
        <w:pStyle w:val="Nagwek2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ETAP SZKOLNY</w:t>
      </w:r>
    </w:p>
    <w:p w:rsidR="00920BFB" w:rsidRDefault="00920BFB">
      <w:pPr>
        <w:rPr>
          <w:lang w:eastAsia="pl-PL"/>
        </w:rPr>
      </w:pPr>
    </w:p>
    <w:p w:rsidR="00920BFB" w:rsidRDefault="00B66BD7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JEDNOŚĆ I RÓŻNORODNOŚĆ ORGANIZMÓW.</w:t>
      </w:r>
    </w:p>
    <w:p w:rsidR="00920BFB" w:rsidRDefault="00B66B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WIADOMOŚCI: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20BFB" w:rsidRDefault="00B66BD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chemiczny organizmów: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pierwiastki budujące ciała organizmów i ich rola;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znaczenie wody  i soli mineralnych dla funkcjonowania organizmów;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organiczne związki chemiczne: białka, węglowodany, tłuszcze, kwasy nukleinowe, witaminy -  znaczenie  oraz skutki ich niedoboru.</w:t>
      </w:r>
    </w:p>
    <w:p w:rsidR="00920BFB" w:rsidRDefault="00920B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0BFB" w:rsidRDefault="00B66BD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Szczeble organizacji materii żywej:</w:t>
      </w:r>
    </w:p>
    <w:p w:rsidR="00920BFB" w:rsidRDefault="00B66BD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budowa i funkcjonowanie komórki, elementy budowy komórki i ich funkcje;   </w:t>
      </w:r>
    </w:p>
    <w:p w:rsidR="00920BFB" w:rsidRDefault="00B66BD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porównanie budowy komórki  bakterii, grzybów, roślin i zwierząt, cechy umożliwiające ich rozróżnienie;</w:t>
      </w:r>
    </w:p>
    <w:p w:rsidR="00920BFB" w:rsidRDefault="00B66BD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przegląd tkanek roślinnych i zwierzęcych – budowa i pełnione funkcje;</w:t>
      </w:r>
    </w:p>
    <w:p w:rsidR="00920BFB" w:rsidRDefault="00B66BD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narządy i układy narządów.</w:t>
      </w:r>
    </w:p>
    <w:p w:rsidR="00920BFB" w:rsidRDefault="00920BF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Systematyka</w:t>
      </w:r>
      <w:r>
        <w:rPr>
          <w:rFonts w:ascii="Times New Roman" w:hAnsi="Times New Roman"/>
          <w:sz w:val="24"/>
          <w:szCs w:val="24"/>
        </w:rPr>
        <w:t xml:space="preserve"> -  współczesna klasyfikacja organizmów, zasady systemu klasyfikacji, jednostki taksonomiczne, podwójne nazewnictwo.</w:t>
      </w:r>
    </w:p>
    <w:p w:rsidR="00920BFB" w:rsidRDefault="00B66BD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Wirusy i priony.</w:t>
      </w:r>
    </w:p>
    <w:p w:rsidR="00920BFB" w:rsidRDefault="00920BFB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5.Przegląd różnorodności organizmów: bakterii, </w:t>
      </w:r>
      <w:proofErr w:type="spellStart"/>
      <w:r>
        <w:rPr>
          <w:rFonts w:ascii="Times New Roman" w:hAnsi="Times New Roman"/>
          <w:b/>
          <w:sz w:val="24"/>
          <w:szCs w:val="24"/>
        </w:rPr>
        <w:t>protistów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grzybów,   </w:t>
      </w:r>
    </w:p>
    <w:p w:rsidR="00920BFB" w:rsidRDefault="00B66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roślin</w:t>
      </w:r>
      <w:r>
        <w:rPr>
          <w:rFonts w:ascii="Times New Roman" w:hAnsi="Times New Roman"/>
          <w:sz w:val="24"/>
          <w:szCs w:val="24"/>
        </w:rPr>
        <w:t xml:space="preserve"> (mszaki, paprotniki, rośliny nagonasienne i rośliny okrytonasienne)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i zwierząt</w:t>
      </w:r>
      <w:r>
        <w:rPr>
          <w:rFonts w:ascii="Times New Roman" w:hAnsi="Times New Roman"/>
          <w:sz w:val="24"/>
          <w:szCs w:val="24"/>
        </w:rPr>
        <w:t xml:space="preserve">  (gąbki, parzydełkowce, płazińce, nicienie, pierścienice, stawonogi,         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mięczaki, ryby, płazy, gady, ptaki i ssaki): 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środowisko życia w/w grup organizmów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 morfologiczna i anatomiczna organizmów;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czynności życiowe oraz kontrola i regulacja tych czynności u różnych grup organizmów         (odżywianie, oddychanie, wydalanie, osmoregulacja, ruch, reakcje na bodźce, rozmnażanie, wzrost i rozwój);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znaczenie w przyrodzie i gospodarce człowieka;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przedstawiciele w/w grup organizmów; 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gatunki chronione.</w:t>
      </w:r>
    </w:p>
    <w:p w:rsidR="00920BFB" w:rsidRDefault="00920B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6.  </w:t>
      </w:r>
      <w:r>
        <w:rPr>
          <w:rFonts w:ascii="Times New Roman" w:hAnsi="Times New Roman"/>
          <w:b/>
          <w:sz w:val="24"/>
          <w:szCs w:val="24"/>
        </w:rPr>
        <w:t>Sposoby pełnienia tych samych funkcji życiowych przez różne grupy organizmów.</w:t>
      </w:r>
      <w:r>
        <w:rPr>
          <w:rFonts w:ascii="Arial" w:hAnsi="Arial" w:cs="Arial"/>
        </w:rPr>
        <w:t xml:space="preserve">    </w:t>
      </w:r>
    </w:p>
    <w:p w:rsidR="00920BFB" w:rsidRDefault="00B6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</w:t>
      </w:r>
      <w:r>
        <w:rPr>
          <w:rFonts w:ascii="Times New Roman" w:hAnsi="Times New Roman"/>
          <w:b/>
          <w:sz w:val="24"/>
          <w:szCs w:val="24"/>
        </w:rPr>
        <w:t xml:space="preserve">Przystosowania organizmów w budowie i przeprowadzanych czynnościach do </w:t>
      </w:r>
    </w:p>
    <w:p w:rsidR="00920BFB" w:rsidRDefault="00B6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warunków środowiska.    </w:t>
      </w:r>
      <w:r>
        <w:rPr>
          <w:rFonts w:ascii="Arial" w:hAnsi="Arial" w:cs="Arial"/>
          <w:b/>
        </w:rPr>
        <w:t xml:space="preserve">   </w:t>
      </w:r>
    </w:p>
    <w:p w:rsidR="00920BFB" w:rsidRDefault="00B6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8. Warunki i przebieg fotosyntezy, wpływ czynników  środowiskowych  na ten</w:t>
      </w:r>
    </w:p>
    <w:p w:rsidR="00920BFB" w:rsidRDefault="00B6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proces.  </w:t>
      </w:r>
    </w:p>
    <w:p w:rsidR="00920BFB" w:rsidRDefault="00B6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9. Oddychanie oraz  fermentacja alkoholowa i mlekowa jako procesy dostarczające   </w:t>
      </w:r>
    </w:p>
    <w:p w:rsidR="00920BFB" w:rsidRDefault="00B6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energii, warunki ich przebiegu.</w:t>
      </w:r>
    </w:p>
    <w:p w:rsidR="00920BFB" w:rsidRDefault="00B66B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posługiwanie się terminologią biologiczną i interpretowanie pojęć biologicznych.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Odczytywanie, analizowanie, interpretowanie i przetwarzanie informacji tekstowych oraz graficznych i  liczbowych   przedstawionych na wykresach,  schematach,  diagramach, wnioskowanie.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Opisywanie, porządkowanie i rozpoznawanie organizmów.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Wymienianie cech umożliwiających zakwalifikowanie organizmu do odpowiedniej grupy (jednostki systematycznej).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znaczenia różnych grup organizmów w środowisku i dla człowieka.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Identyfikowanie na rysunku, schemacie lub na podstawie opisu tkanek czy organów roślinnych i zwierzęcych.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Wyjaśnianie zjawisk i procesów biologicznych zachodzących w organizmach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w środowisku.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Interpretowanie zależności między budową i funkcją układów i narządów u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organizmów żywych.</w:t>
      </w:r>
    </w:p>
    <w:p w:rsidR="00920BFB" w:rsidRDefault="00B66B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Interpretowanie zależności między środowiskiem życia organizmów a ich   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budową i funkcjonowaniem.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Wyjaśnianie procesu fotosyntezy i zależności tego procesu od czynników wewnętrznych i zewnętrznych, powiązanie go z samożywnością roślin.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 Wyjaśnianie procesu oddychania tlenowego i fermentacji jako procesów         dostarczających energię.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920BFB" w:rsidRDefault="00B66B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Żarnowska – „</w:t>
      </w:r>
      <w:r>
        <w:rPr>
          <w:rFonts w:ascii="Times New Roman" w:hAnsi="Times New Roman"/>
          <w:b/>
          <w:sz w:val="24"/>
          <w:szCs w:val="24"/>
        </w:rPr>
        <w:t>Szkolny przewodnik BIOLOGIA</w:t>
      </w:r>
      <w:r>
        <w:rPr>
          <w:rFonts w:ascii="Times New Roman" w:hAnsi="Times New Roman"/>
          <w:sz w:val="24"/>
          <w:szCs w:val="24"/>
        </w:rPr>
        <w:t>”, Wydawnictwo Szkolne PWN  -  Park Edukacja  2010,</w:t>
      </w:r>
      <w:r w:rsid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GK 50153, GP 103740</w:t>
      </w:r>
    </w:p>
    <w:p w:rsidR="00920BFB" w:rsidRDefault="00B66B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Mucha – </w:t>
      </w:r>
      <w:r>
        <w:rPr>
          <w:rFonts w:ascii="Times New Roman" w:hAnsi="Times New Roman"/>
          <w:b/>
          <w:sz w:val="24"/>
          <w:szCs w:val="24"/>
        </w:rPr>
        <w:t>„Repetytorium gimnazjalisty – biologia”</w:t>
      </w:r>
      <w:r>
        <w:rPr>
          <w:rFonts w:ascii="Times New Roman" w:hAnsi="Times New Roman"/>
          <w:sz w:val="24"/>
          <w:szCs w:val="24"/>
        </w:rPr>
        <w:t xml:space="preserve"> (Gimnazjum na 5), wydawnictwo  GREG 2012,</w:t>
      </w:r>
      <w:r w:rsid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GP 107307</w:t>
      </w:r>
    </w:p>
    <w:p w:rsidR="00922D8C" w:rsidRDefault="00B66BD7" w:rsidP="00922D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Czubaj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„Vademecum gimnazjalisty. BIOLOGIA”,</w:t>
      </w:r>
      <w:r>
        <w:rPr>
          <w:rFonts w:ascii="Times New Roman" w:hAnsi="Times New Roman"/>
          <w:sz w:val="24"/>
          <w:szCs w:val="24"/>
        </w:rPr>
        <w:t xml:space="preserve"> wydawnictwo KRAM 2014,</w:t>
      </w:r>
    </w:p>
    <w:p w:rsidR="00922D8C" w:rsidRPr="00922D8C" w:rsidRDefault="00B66BD7" w:rsidP="00922D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D8C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Pr="00922D8C">
        <w:rPr>
          <w:rFonts w:ascii="Times New Roman" w:hAnsi="Times New Roman"/>
          <w:sz w:val="24"/>
          <w:szCs w:val="24"/>
        </w:rPr>
        <w:t>Halastra</w:t>
      </w:r>
      <w:proofErr w:type="spellEnd"/>
      <w:r w:rsidRPr="00922D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22D8C">
        <w:rPr>
          <w:rFonts w:ascii="Times New Roman" w:hAnsi="Times New Roman"/>
          <w:sz w:val="24"/>
          <w:szCs w:val="24"/>
        </w:rPr>
        <w:t>Petryna</w:t>
      </w:r>
      <w:proofErr w:type="spellEnd"/>
      <w:r w:rsidRPr="00922D8C">
        <w:rPr>
          <w:rFonts w:ascii="Times New Roman" w:hAnsi="Times New Roman"/>
          <w:sz w:val="24"/>
          <w:szCs w:val="24"/>
        </w:rPr>
        <w:t xml:space="preserve">, Elżbieta Mazurek </w:t>
      </w:r>
      <w:bookmarkStart w:id="0" w:name="_GoBack"/>
      <w:r w:rsidRPr="00922D8C">
        <w:rPr>
          <w:rFonts w:ascii="Times New Roman" w:hAnsi="Times New Roman"/>
          <w:b/>
          <w:sz w:val="24"/>
          <w:szCs w:val="24"/>
        </w:rPr>
        <w:t>„Zbiór zadań zamkniętych z biologii</w:t>
      </w:r>
      <w:r w:rsidRPr="00922D8C">
        <w:rPr>
          <w:rFonts w:ascii="Times New Roman" w:hAnsi="Times New Roman"/>
          <w:sz w:val="24"/>
          <w:szCs w:val="24"/>
        </w:rPr>
        <w:t xml:space="preserve"> </w:t>
      </w:r>
      <w:r w:rsidRPr="00922D8C">
        <w:rPr>
          <w:rFonts w:ascii="Times New Roman" w:hAnsi="Times New Roman"/>
          <w:b/>
          <w:sz w:val="24"/>
          <w:szCs w:val="24"/>
        </w:rPr>
        <w:t>dla gimnazjalistów</w:t>
      </w:r>
      <w:bookmarkEnd w:id="0"/>
      <w:r w:rsidRPr="00922D8C">
        <w:rPr>
          <w:rFonts w:ascii="Times New Roman" w:hAnsi="Times New Roman"/>
          <w:b/>
          <w:sz w:val="24"/>
          <w:szCs w:val="24"/>
        </w:rPr>
        <w:t>.</w:t>
      </w:r>
      <w:r w:rsidRPr="00922D8C">
        <w:rPr>
          <w:rFonts w:ascii="Times New Roman" w:hAnsi="Times New Roman"/>
          <w:sz w:val="24"/>
          <w:szCs w:val="24"/>
        </w:rPr>
        <w:t xml:space="preserve"> Powtórka przed egzaminem gimnazjalnym od roku 2012’, wydawnictwo PODKOWA Gdańsk,</w:t>
      </w:r>
      <w:r w:rsidR="00922D8C" w:rsidRPr="00922D8C">
        <w:rPr>
          <w:rFonts w:ascii="Times New Roman" w:hAnsi="Times New Roman"/>
          <w:sz w:val="24"/>
          <w:szCs w:val="24"/>
        </w:rPr>
        <w:t xml:space="preserve"> </w:t>
      </w:r>
    </w:p>
    <w:p w:rsidR="00920BFB" w:rsidRDefault="00920BFB" w:rsidP="00922D8C">
      <w:pPr>
        <w:tabs>
          <w:tab w:val="left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Zyta Sendecka, Elżbieta </w:t>
      </w:r>
      <w:proofErr w:type="spellStart"/>
      <w:r>
        <w:rPr>
          <w:rFonts w:ascii="Times New Roman" w:hAnsi="Times New Roman"/>
          <w:sz w:val="24"/>
          <w:szCs w:val="24"/>
        </w:rPr>
        <w:t>Szedzianis</w:t>
      </w:r>
      <w:proofErr w:type="spellEnd"/>
      <w:r>
        <w:rPr>
          <w:rFonts w:ascii="Times New Roman" w:hAnsi="Times New Roman"/>
          <w:sz w:val="24"/>
          <w:szCs w:val="24"/>
        </w:rPr>
        <w:t xml:space="preserve">, Ewa </w:t>
      </w:r>
      <w:proofErr w:type="spellStart"/>
      <w:r>
        <w:rPr>
          <w:rFonts w:ascii="Times New Roman" w:hAnsi="Times New Roman"/>
          <w:sz w:val="24"/>
          <w:szCs w:val="24"/>
        </w:rPr>
        <w:t>Wierbiłowicz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Vademecum. Egzamin gimnazjalny 2010. BIOLOGIA</w:t>
      </w:r>
      <w:r>
        <w:rPr>
          <w:rFonts w:ascii="Times New Roman" w:hAnsi="Times New Roman"/>
          <w:sz w:val="24"/>
          <w:szCs w:val="24"/>
        </w:rPr>
        <w:t>”, wydawnictwo  OPERON,</w:t>
      </w:r>
      <w:r w:rsidR="00C47C00">
        <w:rPr>
          <w:rFonts w:ascii="Times New Roman" w:hAnsi="Times New Roman"/>
          <w:sz w:val="24"/>
          <w:szCs w:val="24"/>
        </w:rPr>
        <w:t xml:space="preserve"> </w:t>
      </w:r>
      <w:r w:rsidR="00C47C00" w:rsidRPr="00922D8C">
        <w:rPr>
          <w:color w:val="FF0000"/>
        </w:rPr>
        <w:t>1J 54687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Podręczniki i zeszyty ćwiczeń   do nauki  biologii dla uczniów gimnazjum 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zatwierdzone   przez MEN  wydawnictw NOWA ERA , WSiP i OPERON.</w:t>
      </w:r>
    </w:p>
    <w:p w:rsidR="00920BFB" w:rsidRDefault="00B66BD7">
      <w:pPr>
        <w:pStyle w:val="Nagwek2"/>
        <w:numPr>
          <w:ilvl w:val="0"/>
          <w:numId w:val="2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ETAP REJONOWY.</w:t>
      </w:r>
    </w:p>
    <w:p w:rsidR="00920BFB" w:rsidRDefault="00920BFB">
      <w:pPr>
        <w:pStyle w:val="Akapitzlist1"/>
        <w:rPr>
          <w:lang w:eastAsia="pl-PL"/>
        </w:rPr>
      </w:pPr>
    </w:p>
    <w:p w:rsidR="00920BFB" w:rsidRDefault="00B66BD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CZŁOWIEK – ANATOMIA , FIZJOLOGIA, STAN ZDROWIA I CHOROBY.                                </w:t>
      </w:r>
    </w:p>
    <w:p w:rsidR="00920BFB" w:rsidRDefault="00B66BD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DZIEDZICZENIE I ZMIENNOŚĆ ORGANIZMÓW ŻYWYCH.</w:t>
      </w:r>
    </w:p>
    <w:p w:rsidR="00920BFB" w:rsidRDefault="00B66BD7">
      <w:pPr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Obowiązuje zakres wiadomości i umiejętności etapu szkolnego, a ponadto:</w:t>
      </w:r>
    </w:p>
    <w:p w:rsidR="00920BFB" w:rsidRDefault="00B66BD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WIADOMOŚCI:</w:t>
      </w: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Stanowisko człowieka w przyrodzie – cechy wspólne ze zwierzętami oraz swoiste cechy ludzkie.</w:t>
      </w: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Budowa i funkcje życiowe człowieka: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 i rola tkanek budujących organizm człowieka;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narządy i układy narządów człowieka, ich budowa i pełnione przez nie funkcje;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współdziałanie poszczególnych układów narządów,  integracja działania organizmu człowieka;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higiena i choroby wszystkich układów narządów;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odporność organizmu, mechanizmy odpowiedzi immunologicznej.</w:t>
      </w:r>
    </w:p>
    <w:p w:rsidR="00920BFB" w:rsidRDefault="00920B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Zdrowie człowieka a środowisko: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zdrowie fizyczne, psychiczne i społeczne;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choroby cywilizacyjne i zakaźne, czynniki wywołujące te choroby;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znaczenie profilaktyki w zachowaniu zdrowia (zdrowy styl życia, żywność i żywienie,    </w:t>
      </w:r>
      <w:r>
        <w:rPr>
          <w:rFonts w:ascii="Arial" w:hAnsi="Arial" w:cs="Arial"/>
        </w:rPr>
        <w:t xml:space="preserve">   </w:t>
      </w:r>
      <w:r>
        <w:rPr>
          <w:rFonts w:ascii="Times New Roman" w:hAnsi="Times New Roman"/>
          <w:sz w:val="24"/>
          <w:szCs w:val="24"/>
        </w:rPr>
        <w:t>aktywność ruchowa,  wpływ alkoholu, tytoniu  narkotyków na nasze zdrowie);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udzielania pierwszej pomocy.</w:t>
      </w:r>
    </w:p>
    <w:p w:rsidR="00920BFB" w:rsidRDefault="00920B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DNA – magazyn informacji genetycznej, replikacja kwasu DNA.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genetyczny i jego cechy.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biosyntezy białka (od genu do cechy).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Podziały komórkowe: mitoza i mejoza – przebieg i znaczenie.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prawo Mendla,   szachownica genetyczna.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prawo Mendla.</w:t>
      </w:r>
    </w:p>
    <w:p w:rsidR="00920BFB" w:rsidRDefault="00920BFB">
      <w:pPr>
        <w:pStyle w:val="Akapitzlist1"/>
        <w:rPr>
          <w:rFonts w:ascii="Times New Roman" w:hAnsi="Times New Roman"/>
          <w:sz w:val="24"/>
          <w:szCs w:val="24"/>
        </w:rPr>
      </w:pPr>
    </w:p>
    <w:p w:rsidR="00920BFB" w:rsidRDefault="00B66BD7">
      <w:pPr>
        <w:pStyle w:val="Akapitzlist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Różne sposoby dziedziczenia cech (dominacja zupełna, dominacja niezupełna,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kodominacja</w:t>
      </w:r>
      <w:proofErr w:type="spellEnd"/>
      <w:r>
        <w:rPr>
          <w:rFonts w:ascii="Times New Roman" w:hAnsi="Times New Roman"/>
          <w:b/>
          <w:sz w:val="24"/>
          <w:szCs w:val="24"/>
        </w:rPr>
        <w:t>).</w:t>
      </w: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Chromosomowa teoria dziedziczenia Morgana, determinacja płci, sprzężenie genów, proces </w:t>
      </w:r>
      <w:proofErr w:type="spellStart"/>
      <w:r>
        <w:rPr>
          <w:rFonts w:ascii="Times New Roman" w:hAnsi="Times New Roman"/>
          <w:b/>
          <w:sz w:val="24"/>
          <w:szCs w:val="24"/>
        </w:rPr>
        <w:t>crossing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over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Dziedziczenie cech sprzężonych z płcią.</w:t>
      </w: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Dziedziczenie grup krwi u człowieka (układ AB0, czynnik Rh).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Zmienność organizmów dziedziczna i niedziedziczna.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Mutacje genowe i chromosomowe, czynniki mutagenne.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Choroby genetyczne człowieka.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Procesy biotechnologiczne i inżynieria genetyczna (</w:t>
      </w:r>
      <w:r>
        <w:rPr>
          <w:rFonts w:ascii="Times New Roman" w:hAnsi="Times New Roman"/>
          <w:sz w:val="24"/>
          <w:szCs w:val="24"/>
        </w:rPr>
        <w:t>zastosowanie w medycynie, terapia genowa, klonowanie, organizmy transgeniczne).</w:t>
      </w:r>
    </w:p>
    <w:p w:rsidR="00920BFB" w:rsidRDefault="00920BF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920BFB" w:rsidRDefault="00B66BD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posługiwanie się terminologią biologiczną i interpretowanie pojęć</w:t>
      </w:r>
    </w:p>
    <w:p w:rsidR="00920BFB" w:rsidRDefault="00B66BD7">
      <w:pPr>
        <w:pStyle w:val="Akapitzlist1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biologicznych.</w:t>
      </w:r>
    </w:p>
    <w:p w:rsidR="00920BFB" w:rsidRDefault="00B66BD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Odczytywanie, analizowanie, interpretowanie i przetwarzanie informacji tekstowych oraz graficznych i  liczbowych   przedstawionych na wykresach,  schematach,  diagramach, wnioskowanie.</w:t>
      </w:r>
    </w:p>
    <w:p w:rsidR="00920BFB" w:rsidRDefault="00B66BD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920BFB" w:rsidRDefault="00B66BD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 na schematach narządów ciała człowieka, rozpoznawanie tkanek budujących te narządy.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Interpretowanie zależności  między budową  a funkcją narządów i układów.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 czynności życiowych ze wskazaniem elementów budowy ciała człowieka biorących w nich udział.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 przyczyn chorób układów i narządów,  oraz wskazywanie związku między trybem życia,  sposobem odżywiania,  rodzajem pracy a zapadalnością na choroby tych układów.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negatywnego wpływu na człowieka takich substancji jak: alkohol, tytoń, środki dopingujące oraz leki oddziaływujące na psychikę.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Uzasadnianie  znaczenia  zasad profilaktyki   w zachowaniu zdrowia człowieka.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 na przyczyny zmienności organizmów rozmnażających się płciowo.</w:t>
      </w:r>
    </w:p>
    <w:p w:rsidR="00920BFB" w:rsidRDefault="00B66B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 zmian zachodzących w jądrze i w komórce podczas mitozy i mejozy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(z uwzględnieniem procesu </w:t>
      </w:r>
      <w:proofErr w:type="spellStart"/>
      <w:r>
        <w:rPr>
          <w:rFonts w:ascii="Times New Roman" w:hAnsi="Times New Roman"/>
          <w:sz w:val="24"/>
          <w:szCs w:val="24"/>
        </w:rPr>
        <w:t>crossing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over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20BFB" w:rsidRDefault="00B66BD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Przedstawianie znaczenia  biologicznego mitozy i mejozy, rozróżnianie komórek haploidalnych i diploidalnych.                                                                                            14. Przedstawianie sposobu zapisywania i odczytywania informacji genetycznej    (kolejność nukleotydów w DNA, kod genetyczny).                                                                      15. Wyjaśnianie  zależności między genem a cechą.                                                           16. Przedstawianie dziedziczenia cech na gruncie teorii Mendla,  posługując się </w:t>
      </w:r>
      <w:r>
        <w:rPr>
          <w:rFonts w:ascii="Times New Roman" w:hAnsi="Times New Roman"/>
          <w:sz w:val="24"/>
          <w:szCs w:val="24"/>
        </w:rPr>
        <w:lastRenderedPageBreak/>
        <w:t xml:space="preserve">podstawowymi pojęciami genetyki (fenotyp, genotyp, </w:t>
      </w:r>
      <w:proofErr w:type="spellStart"/>
      <w:r>
        <w:rPr>
          <w:rFonts w:ascii="Times New Roman" w:hAnsi="Times New Roman"/>
          <w:sz w:val="24"/>
          <w:szCs w:val="24"/>
        </w:rPr>
        <w:t>allel</w:t>
      </w:r>
      <w:proofErr w:type="spellEnd"/>
      <w:r>
        <w:rPr>
          <w:rFonts w:ascii="Times New Roman" w:hAnsi="Times New Roman"/>
          <w:sz w:val="24"/>
          <w:szCs w:val="24"/>
        </w:rPr>
        <w:t xml:space="preserve">, homozygota, heterozygota, dominacja, recesywność).                                                                                                    17. Rozwiązywanie zadań genetycznych –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prawo Mendla.</w:t>
      </w:r>
    </w:p>
    <w:p w:rsidR="00920BFB" w:rsidRDefault="00B66BD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18.Wyjaśnianie mechanizmu dziedziczenia chorób , wykazywanie na podstawie krzyżówek alleli wystąpienia choroby dziedzicznej.                                                            19 .Opisywanie  kierunków badań prowadzonych na materiale genetycznym  oraz             wskazywanie  zagrożeń, jakie mogą się pojawić.                                                         20.Wyjaśnianie praktycznego wykorzystania inżynierii genetycznej.</w:t>
      </w:r>
    </w:p>
    <w:p w:rsidR="00920BFB" w:rsidRDefault="00B66B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920BFB" w:rsidRPr="00922D8C" w:rsidRDefault="00B66BD7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2D8C">
        <w:rPr>
          <w:rFonts w:ascii="Arial" w:hAnsi="Arial" w:cs="Arial"/>
        </w:rPr>
        <w:t>Atlas anatomiczny „</w:t>
      </w:r>
      <w:r w:rsidRPr="00922D8C">
        <w:rPr>
          <w:rFonts w:ascii="Arial" w:hAnsi="Arial" w:cs="Arial"/>
          <w:b/>
        </w:rPr>
        <w:t>Tajemnice ciała</w:t>
      </w:r>
      <w:r w:rsidRPr="00922D8C">
        <w:rPr>
          <w:rFonts w:ascii="Arial" w:hAnsi="Arial" w:cs="Arial"/>
        </w:rPr>
        <w:t>”, wydawnictwo  NOWA ERA,</w:t>
      </w:r>
      <w:r w:rsidR="00922D8C" w:rsidRPr="00922D8C">
        <w:rPr>
          <w:rFonts w:ascii="Arial" w:hAnsi="Arial" w:cs="Arial"/>
        </w:rPr>
        <w:t xml:space="preserve"> </w:t>
      </w:r>
      <w:r w:rsidR="00922D8C" w:rsidRPr="00922D8C">
        <w:rPr>
          <w:color w:val="FF0000"/>
        </w:rPr>
        <w:t>GK 50088, GP 103528</w:t>
      </w:r>
    </w:p>
    <w:p w:rsidR="00920BFB" w:rsidRPr="00922D8C" w:rsidRDefault="00B66BD7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D8C">
        <w:rPr>
          <w:rFonts w:ascii="Times New Roman" w:hAnsi="Times New Roman"/>
          <w:sz w:val="24"/>
          <w:szCs w:val="24"/>
        </w:rPr>
        <w:t>Barbara Żarnowska – „</w:t>
      </w:r>
      <w:r w:rsidRPr="00922D8C">
        <w:rPr>
          <w:rFonts w:ascii="Times New Roman" w:hAnsi="Times New Roman"/>
          <w:b/>
          <w:sz w:val="24"/>
          <w:szCs w:val="24"/>
        </w:rPr>
        <w:t>Szkolny przewodnik BIOLOGIA</w:t>
      </w:r>
      <w:r w:rsidRPr="00922D8C">
        <w:rPr>
          <w:rFonts w:ascii="Times New Roman" w:hAnsi="Times New Roman"/>
          <w:sz w:val="24"/>
          <w:szCs w:val="24"/>
        </w:rPr>
        <w:t>”, Wydawnictwo Szkolne PWN  -  Park Edukacja  2010,</w:t>
      </w:r>
      <w:r w:rsidR="00922D8C" w:rsidRP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GK 50153, GP 103740</w:t>
      </w:r>
    </w:p>
    <w:p w:rsidR="00920BFB" w:rsidRPr="00922D8C" w:rsidRDefault="00B66BD7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2D8C">
        <w:rPr>
          <w:rFonts w:ascii="Times New Roman" w:hAnsi="Times New Roman"/>
          <w:sz w:val="24"/>
          <w:szCs w:val="24"/>
        </w:rPr>
        <w:t xml:space="preserve">Anna Mucha – </w:t>
      </w:r>
      <w:r w:rsidRPr="00922D8C">
        <w:rPr>
          <w:rFonts w:ascii="Times New Roman" w:hAnsi="Times New Roman"/>
          <w:b/>
          <w:sz w:val="24"/>
          <w:szCs w:val="24"/>
        </w:rPr>
        <w:t>„Repetytorium gimnazjalisty – biologia”</w:t>
      </w:r>
      <w:r w:rsidRPr="00922D8C">
        <w:rPr>
          <w:rFonts w:ascii="Times New Roman" w:hAnsi="Times New Roman"/>
          <w:sz w:val="24"/>
          <w:szCs w:val="24"/>
        </w:rPr>
        <w:t xml:space="preserve"> (Gimnazjum na 5), wydawnictwo  GREG 2012,</w:t>
      </w:r>
      <w:r w:rsidR="00922D8C" w:rsidRP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GP 107307</w:t>
      </w:r>
    </w:p>
    <w:p w:rsidR="00920BFB" w:rsidRPr="00922D8C" w:rsidRDefault="00B66BD7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D8C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Pr="00922D8C">
        <w:rPr>
          <w:rFonts w:ascii="Times New Roman" w:hAnsi="Times New Roman"/>
          <w:sz w:val="24"/>
          <w:szCs w:val="24"/>
        </w:rPr>
        <w:t>Czubaj</w:t>
      </w:r>
      <w:proofErr w:type="spellEnd"/>
      <w:r w:rsidRPr="00922D8C">
        <w:rPr>
          <w:rFonts w:ascii="Times New Roman" w:hAnsi="Times New Roman"/>
          <w:sz w:val="24"/>
          <w:szCs w:val="24"/>
        </w:rPr>
        <w:t xml:space="preserve"> </w:t>
      </w:r>
      <w:r w:rsidRPr="00922D8C">
        <w:rPr>
          <w:rFonts w:ascii="Times New Roman" w:hAnsi="Times New Roman"/>
          <w:b/>
          <w:sz w:val="24"/>
          <w:szCs w:val="24"/>
        </w:rPr>
        <w:t>„Vademecum gimnazjalisty. BIOLOGIA”,</w:t>
      </w:r>
      <w:r w:rsidRPr="00922D8C">
        <w:rPr>
          <w:rFonts w:ascii="Times New Roman" w:hAnsi="Times New Roman"/>
          <w:sz w:val="24"/>
          <w:szCs w:val="24"/>
        </w:rPr>
        <w:t xml:space="preserve"> wydawnictwo KRAM 2014,</w:t>
      </w:r>
      <w:r w:rsidR="00922D8C" w:rsidRPr="00922D8C">
        <w:rPr>
          <w:rFonts w:ascii="Times New Roman" w:hAnsi="Times New Roman"/>
          <w:sz w:val="24"/>
          <w:szCs w:val="24"/>
        </w:rPr>
        <w:t xml:space="preserve"> </w:t>
      </w:r>
    </w:p>
    <w:p w:rsidR="00920BFB" w:rsidRPr="00922D8C" w:rsidRDefault="00B66BD7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D8C">
        <w:rPr>
          <w:rFonts w:ascii="Times New Roman" w:hAnsi="Times New Roman"/>
          <w:sz w:val="24"/>
          <w:szCs w:val="24"/>
        </w:rPr>
        <w:t xml:space="preserve">Zyta Sendecka, Elżbieta </w:t>
      </w:r>
      <w:proofErr w:type="spellStart"/>
      <w:r w:rsidRPr="00922D8C">
        <w:rPr>
          <w:rFonts w:ascii="Times New Roman" w:hAnsi="Times New Roman"/>
          <w:sz w:val="24"/>
          <w:szCs w:val="24"/>
        </w:rPr>
        <w:t>Szedzianis</w:t>
      </w:r>
      <w:proofErr w:type="spellEnd"/>
      <w:r w:rsidRPr="00922D8C">
        <w:rPr>
          <w:rFonts w:ascii="Times New Roman" w:hAnsi="Times New Roman"/>
          <w:sz w:val="24"/>
          <w:szCs w:val="24"/>
        </w:rPr>
        <w:t xml:space="preserve">, Ewa </w:t>
      </w:r>
      <w:proofErr w:type="spellStart"/>
      <w:r w:rsidRPr="00922D8C">
        <w:rPr>
          <w:rFonts w:ascii="Times New Roman" w:hAnsi="Times New Roman"/>
          <w:sz w:val="24"/>
          <w:szCs w:val="24"/>
        </w:rPr>
        <w:t>Wierbiłowicz</w:t>
      </w:r>
      <w:proofErr w:type="spellEnd"/>
      <w:r w:rsidRPr="00922D8C">
        <w:rPr>
          <w:rFonts w:ascii="Times New Roman" w:hAnsi="Times New Roman"/>
          <w:sz w:val="24"/>
          <w:szCs w:val="24"/>
        </w:rPr>
        <w:t xml:space="preserve"> „</w:t>
      </w:r>
      <w:r w:rsidRPr="00922D8C">
        <w:rPr>
          <w:rFonts w:ascii="Times New Roman" w:hAnsi="Times New Roman"/>
          <w:b/>
          <w:sz w:val="24"/>
          <w:szCs w:val="24"/>
        </w:rPr>
        <w:t>Vademecum. Egzamin gimnazjalny 2010. BIOLOGIA</w:t>
      </w:r>
      <w:r w:rsidRPr="00922D8C">
        <w:rPr>
          <w:rFonts w:ascii="Times New Roman" w:hAnsi="Times New Roman"/>
          <w:sz w:val="24"/>
          <w:szCs w:val="24"/>
        </w:rPr>
        <w:t>”, wydawnictwo  OPERON,</w:t>
      </w:r>
      <w:r w:rsidR="00922D8C" w:rsidRP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1J 54687</w:t>
      </w:r>
    </w:p>
    <w:p w:rsidR="00920BFB" w:rsidRPr="00922D8C" w:rsidRDefault="00371453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66BD7" w:rsidRPr="00922D8C">
          <w:rPr>
            <w:rStyle w:val="Hipercze"/>
            <w:rFonts w:ascii="Times New Roman" w:hAnsi="Times New Roman"/>
            <w:b/>
            <w:i/>
            <w:sz w:val="24"/>
            <w:szCs w:val="24"/>
          </w:rPr>
          <w:t>www.e-biotechnologia.pl</w:t>
        </w:r>
      </w:hyperlink>
      <w:r w:rsidR="00B66BD7" w:rsidRPr="00922D8C">
        <w:rPr>
          <w:rFonts w:ascii="Times New Roman" w:hAnsi="Times New Roman"/>
          <w:sz w:val="24"/>
          <w:szCs w:val="24"/>
        </w:rPr>
        <w:t>,</w:t>
      </w:r>
    </w:p>
    <w:p w:rsidR="00920BFB" w:rsidRPr="00922D8C" w:rsidRDefault="00B66BD7" w:rsidP="00922D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D8C">
        <w:rPr>
          <w:rFonts w:ascii="Times New Roman" w:hAnsi="Times New Roman"/>
          <w:sz w:val="24"/>
          <w:szCs w:val="24"/>
        </w:rPr>
        <w:t>Podręczniki i zeszyty ćwiczeń   do nauki  biologii dla uczniów gimnazjum zatwierdzone   przez MEN  wydawnictw NOWA ERA , WSiP i OPERON.</w:t>
      </w:r>
    </w:p>
    <w:p w:rsidR="00920BFB" w:rsidRDefault="00920B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BFB" w:rsidRDefault="00920BFB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pStyle w:val="Nagwek2"/>
        <w:ind w:left="360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3.ETAP WOJEWÓDZKI.</w:t>
      </w:r>
    </w:p>
    <w:p w:rsidR="00920BFB" w:rsidRDefault="00920BFB">
      <w:pPr>
        <w:pStyle w:val="Akapitzlist1"/>
        <w:rPr>
          <w:lang w:eastAsia="pl-PL"/>
        </w:rPr>
      </w:pPr>
    </w:p>
    <w:p w:rsidR="00920BFB" w:rsidRDefault="00B66BD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EKOLOGIA. GLOBALNE I LOKALNE PROBLEMY ŚRODOWISKA.                                                         </w:t>
      </w:r>
    </w:p>
    <w:p w:rsidR="00920BFB" w:rsidRDefault="00B66BD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EWOLUCJA  ŻYCIA.</w:t>
      </w:r>
    </w:p>
    <w:p w:rsidR="00920BFB" w:rsidRDefault="00B66BD7">
      <w:pPr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Obowiązuje zakres wiadomości i umiejętności  etapu szkolnego i rejonowego, a ponadto:</w:t>
      </w:r>
    </w:p>
    <w:p w:rsidR="00920BFB" w:rsidRDefault="00B66BD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WIADOMOŚCI.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Czym zajmuje się ekologia? Historia ekologii jako nauki.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Gatunek, populacja, cechy populacji.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tolerancji ekologicznej. Rośliny wskaźnikowe zanieczyszczeń wody, powietrza i gleby.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Wzajemne stosunki między populacjami w biocenozie.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Biocenoza, łańcuch i poziom troficzny, równowaga biocenotyczna.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Struktura i funkcjonowanie ekosystemu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Sukcesja ekologiczna.</w:t>
      </w: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Wykorzystanie wiedzy z zakresu ekologii w różnych dziedzinach życia człowieka.</w:t>
      </w:r>
    </w:p>
    <w:p w:rsidR="00920BFB" w:rsidRDefault="00920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BFB" w:rsidRDefault="00B66B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Pozytywne i negatywne przejawy ingerencji człowieka w środowisku przyrodniczym i ich konsekwencje.</w:t>
      </w:r>
    </w:p>
    <w:p w:rsidR="00920BFB" w:rsidRDefault="00920BFB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920BFB" w:rsidRDefault="00920B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-zanieczyszczenia powietrza, wody , gleby (źródła, skutki, sposoby zmniejszania 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zanieczyszczeń, wpływ na zdrowie człowieka), 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przyczyny i skutki zmian klimatycznych,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hałas i jego wpływ na zdrowie człowieka,</w:t>
      </w:r>
    </w:p>
    <w:p w:rsidR="00920BFB" w:rsidRDefault="00B6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ochrona przyrody ( historia ochrony przyrody,  gatunki zagrożone wyginięciem),</w:t>
      </w:r>
    </w:p>
    <w:p w:rsidR="00920BFB" w:rsidRDefault="00B6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energia odnawialna,</w:t>
      </w:r>
    </w:p>
    <w:p w:rsidR="00920BFB" w:rsidRDefault="00B6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rolnictwo ekologiczne a GMO,</w:t>
      </w:r>
    </w:p>
    <w:p w:rsidR="00920BFB" w:rsidRDefault="00B66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organizacje ekologiczne działające w Polsce </w:t>
      </w:r>
    </w:p>
    <w:p w:rsidR="00920BFB" w:rsidRDefault="00B66BD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Poglądy na ewolucję organizmów.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Ewolucja i jej źródła wiedzy o jej przebiegu, bezpośrednie i pośrednie dowody  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ewolucji.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Dobór naturalny i sztuczny.</w:t>
      </w:r>
    </w:p>
    <w:p w:rsidR="00920BFB" w:rsidRDefault="00B66BD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13. Pochodzenie człowieka.</w:t>
      </w:r>
    </w:p>
    <w:p w:rsidR="00920BFB" w:rsidRDefault="00920B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BFB" w:rsidRDefault="00B66B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UMIEJĘTNOŚCI.</w:t>
      </w:r>
    </w:p>
    <w:p w:rsidR="00920BFB" w:rsidRDefault="00B66BD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posługiwanie się terminologią biologiczną i interpretowanie pojęć</w:t>
      </w:r>
    </w:p>
    <w:p w:rsidR="00920BFB" w:rsidRDefault="00B66BD7">
      <w:pPr>
        <w:pStyle w:val="Akapitzlist1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biologicznych.</w:t>
      </w:r>
    </w:p>
    <w:p w:rsidR="00920BFB" w:rsidRDefault="00B66BD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Odczytywanie, analizowanie, interpretowanie i przetwarzanie informacji tekstowych oraz graficznych i  liczbowych   przedstawionych na wykresach,  schematach,  diagramach, wnioskowanie.</w:t>
      </w:r>
    </w:p>
    <w:p w:rsidR="00920BFB" w:rsidRDefault="00B66BD7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 doświadczeń biologicznych, określanie warunków doświadczenia, (próba kontrolna i próba badana), dokumentowanie wyników, analiza wyników,  formułowanie wniosków.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Charakteryzowanie populacji oraz wzajemnych zależności między nimi.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przepływu energii i obiegu materii w ekosystemie.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Dobieranie odpowiednich przykładów organizmów przy wyjaśnianiu pojęć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i  procesów zachodzących w ekosystemach lądowych i wodnych.               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zmian zachodzących w środowisku przyrodniczym w wyniku oddziaływań człowieka i ich wpływu na jego jakość.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Uzasadnianie zależności   między naturalnymi składnikami środowiska, człowiekiem i jego działalnością.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 pojęcia: ewolucja organizmów i przedstawienie  źródeł wiedzy o jej przebiegu.</w:t>
      </w:r>
    </w:p>
    <w:p w:rsidR="00920BFB" w:rsidRDefault="00B66B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Wyjaśnienie na odpowiednich przykładach  na czym polega dobór naturalny </w:t>
      </w:r>
    </w:p>
    <w:p w:rsidR="00920BFB" w:rsidRDefault="00B66B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sztuczny oraz  podanie różnic między nimi.</w:t>
      </w:r>
    </w:p>
    <w:p w:rsidR="00920BFB" w:rsidRDefault="00920B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BFB" w:rsidRDefault="00920B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BFB" w:rsidRDefault="00920B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BFB" w:rsidRDefault="00920B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BFB" w:rsidRDefault="00B66BD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920BFB" w:rsidRPr="00922D8C" w:rsidRDefault="00B66BD7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1.Atlas anatomiczny „</w:t>
      </w:r>
      <w:r>
        <w:rPr>
          <w:rFonts w:ascii="Times New Roman" w:hAnsi="Times New Roman"/>
          <w:b/>
          <w:sz w:val="24"/>
          <w:szCs w:val="24"/>
        </w:rPr>
        <w:t>Tajemnice ciała</w:t>
      </w:r>
      <w:r>
        <w:rPr>
          <w:rFonts w:ascii="Times New Roman" w:hAnsi="Times New Roman"/>
          <w:sz w:val="24"/>
          <w:szCs w:val="24"/>
        </w:rPr>
        <w:t>”, wydawnictwo  NOWA ERA</w:t>
      </w:r>
      <w:r w:rsid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GK 50088</w:t>
      </w:r>
      <w:r w:rsidR="00922D8C" w:rsidRPr="00922D8C">
        <w:rPr>
          <w:color w:val="FF0000"/>
        </w:rPr>
        <w:t xml:space="preserve">, </w:t>
      </w:r>
      <w:r w:rsidR="00922D8C" w:rsidRPr="00922D8C">
        <w:rPr>
          <w:color w:val="FF0000"/>
        </w:rPr>
        <w:t>GP 103528</w:t>
      </w:r>
    </w:p>
    <w:p w:rsidR="00920BFB" w:rsidRPr="00922D8C" w:rsidRDefault="00B66BD7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Zyta Sendecka, Elżbieta </w:t>
      </w:r>
      <w:proofErr w:type="spellStart"/>
      <w:r>
        <w:rPr>
          <w:rFonts w:ascii="Times New Roman" w:hAnsi="Times New Roman"/>
          <w:sz w:val="24"/>
          <w:szCs w:val="24"/>
        </w:rPr>
        <w:t>Szedzianis</w:t>
      </w:r>
      <w:proofErr w:type="spellEnd"/>
      <w:r>
        <w:rPr>
          <w:rFonts w:ascii="Times New Roman" w:hAnsi="Times New Roman"/>
          <w:sz w:val="24"/>
          <w:szCs w:val="24"/>
        </w:rPr>
        <w:t xml:space="preserve">, Ewa </w:t>
      </w:r>
      <w:proofErr w:type="spellStart"/>
      <w:r>
        <w:rPr>
          <w:rFonts w:ascii="Times New Roman" w:hAnsi="Times New Roman"/>
          <w:sz w:val="24"/>
          <w:szCs w:val="24"/>
        </w:rPr>
        <w:t>Wierbiłowicz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Vademecum. Egzamin gimnazjalny 2010. BIOLOGIA</w:t>
      </w:r>
      <w:r>
        <w:rPr>
          <w:rFonts w:ascii="Times New Roman" w:hAnsi="Times New Roman"/>
          <w:sz w:val="24"/>
          <w:szCs w:val="24"/>
        </w:rPr>
        <w:t>”, wydawnictwo  OPERON,</w:t>
      </w:r>
      <w:r w:rsid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1J 54687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Barbara Żarnowska – „</w:t>
      </w:r>
      <w:r>
        <w:rPr>
          <w:rFonts w:ascii="Times New Roman" w:hAnsi="Times New Roman"/>
          <w:b/>
          <w:sz w:val="24"/>
          <w:szCs w:val="24"/>
        </w:rPr>
        <w:t>Szkolny przewodnik BIOLOGIA</w:t>
      </w:r>
      <w:r>
        <w:rPr>
          <w:rFonts w:ascii="Times New Roman" w:hAnsi="Times New Roman"/>
          <w:sz w:val="24"/>
          <w:szCs w:val="24"/>
        </w:rPr>
        <w:t>”, Wydawnictwo Szkolne PWN  -  Park Edukacja  2010,</w:t>
      </w:r>
      <w:r w:rsid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GK 50153</w:t>
      </w:r>
      <w:r w:rsidR="00922D8C" w:rsidRPr="00922D8C">
        <w:rPr>
          <w:color w:val="FF0000"/>
        </w:rPr>
        <w:t xml:space="preserve">, </w:t>
      </w:r>
      <w:r w:rsidR="00922D8C" w:rsidRPr="00922D8C">
        <w:rPr>
          <w:color w:val="FF0000"/>
        </w:rPr>
        <w:t>GP 103740</w:t>
      </w:r>
    </w:p>
    <w:p w:rsidR="00920BFB" w:rsidRPr="00922D8C" w:rsidRDefault="00B66BD7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Anna Mucha – </w:t>
      </w:r>
      <w:r>
        <w:rPr>
          <w:rFonts w:ascii="Times New Roman" w:hAnsi="Times New Roman"/>
          <w:b/>
          <w:sz w:val="24"/>
          <w:szCs w:val="24"/>
        </w:rPr>
        <w:t>„Repetytorium gimnazjalisty – biologia”</w:t>
      </w:r>
      <w:r>
        <w:rPr>
          <w:rFonts w:ascii="Times New Roman" w:hAnsi="Times New Roman"/>
          <w:sz w:val="24"/>
          <w:szCs w:val="24"/>
        </w:rPr>
        <w:t xml:space="preserve"> (Gimnazjum na 5), wydawnictwo  GREG 2012,</w:t>
      </w:r>
      <w:r w:rsidR="00922D8C">
        <w:rPr>
          <w:rFonts w:ascii="Times New Roman" w:hAnsi="Times New Roman"/>
          <w:sz w:val="24"/>
          <w:szCs w:val="24"/>
        </w:rPr>
        <w:t xml:space="preserve"> </w:t>
      </w:r>
      <w:r w:rsidR="00922D8C" w:rsidRPr="00922D8C">
        <w:rPr>
          <w:color w:val="FF0000"/>
        </w:rPr>
        <w:t>GP 107307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Renata </w:t>
      </w:r>
      <w:proofErr w:type="spellStart"/>
      <w:r>
        <w:rPr>
          <w:rFonts w:ascii="Times New Roman" w:hAnsi="Times New Roman"/>
          <w:sz w:val="24"/>
          <w:szCs w:val="24"/>
        </w:rPr>
        <w:t>Czubaj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„Vademecum gimnazjalisty. BIOLOGIA”,</w:t>
      </w:r>
      <w:r>
        <w:rPr>
          <w:rFonts w:ascii="Times New Roman" w:hAnsi="Times New Roman"/>
          <w:sz w:val="24"/>
          <w:szCs w:val="24"/>
        </w:rPr>
        <w:t xml:space="preserve"> wydawnictwo KRAM 2014,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10" w:history="1">
        <w:r>
          <w:rPr>
            <w:rStyle w:val="Hipercze"/>
            <w:rFonts w:ascii="Times New Roman" w:hAnsi="Times New Roman"/>
            <w:b/>
            <w:i/>
            <w:sz w:val="24"/>
            <w:szCs w:val="24"/>
          </w:rPr>
          <w:t>www.e-biotechnologia.pl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BFB" w:rsidRDefault="00B66B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„Biblioteka wiedzy. EKOLOGIA I OCHRONA SRODOWISKA”, wydawnictwo ARTI, Warszawa 2016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Podręczniki i zeszyty ćwiczeń   do nauki  biologii dla uczniów gimnazjum </w:t>
      </w:r>
    </w:p>
    <w:p w:rsidR="00920BFB" w:rsidRDefault="00B66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zatwierdzone   przez MEN  wydawnictw NOWA ERA , WSiP i OPERON.</w:t>
      </w:r>
    </w:p>
    <w:p w:rsidR="00920BFB" w:rsidRDefault="00920BFB">
      <w:pPr>
        <w:jc w:val="both"/>
        <w:rPr>
          <w:rFonts w:ascii="Arial" w:hAnsi="Arial" w:cs="Arial"/>
        </w:rPr>
      </w:pPr>
    </w:p>
    <w:p w:rsidR="00920BFB" w:rsidRDefault="00B66BD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Wymieniona literatura jest dostępna w księgarniach stacjonarnych, jak również w księgarniach internetowych.</w:t>
      </w:r>
    </w:p>
    <w:p w:rsidR="00920BFB" w:rsidRDefault="00B66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920B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53" w:rsidRDefault="00371453">
      <w:pPr>
        <w:spacing w:after="0" w:line="240" w:lineRule="auto"/>
      </w:pPr>
      <w:r>
        <w:separator/>
      </w:r>
    </w:p>
  </w:endnote>
  <w:endnote w:type="continuationSeparator" w:id="0">
    <w:p w:rsidR="00371453" w:rsidRDefault="0037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1666"/>
    </w:sdtPr>
    <w:sdtEndPr/>
    <w:sdtContent>
      <w:sdt>
        <w:sdtPr>
          <w:id w:val="810570607"/>
        </w:sdtPr>
        <w:sdtEndPr/>
        <w:sdtContent>
          <w:p w:rsidR="00920BFB" w:rsidRDefault="00B66B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7C0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7C00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0BFB" w:rsidRDefault="00920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53" w:rsidRDefault="00371453">
      <w:pPr>
        <w:spacing w:after="0" w:line="240" w:lineRule="auto"/>
      </w:pPr>
      <w:r>
        <w:separator/>
      </w:r>
    </w:p>
  </w:footnote>
  <w:footnote w:type="continuationSeparator" w:id="0">
    <w:p w:rsidR="00371453" w:rsidRDefault="0037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D0"/>
    <w:multiLevelType w:val="multilevel"/>
    <w:tmpl w:val="01A25A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26C0FEB"/>
    <w:multiLevelType w:val="multilevel"/>
    <w:tmpl w:val="026C0FEB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2ABC181E"/>
    <w:multiLevelType w:val="multilevel"/>
    <w:tmpl w:val="2ABC181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F31C14"/>
    <w:multiLevelType w:val="multilevel"/>
    <w:tmpl w:val="30F31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C208F"/>
    <w:multiLevelType w:val="hybridMultilevel"/>
    <w:tmpl w:val="95BE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70F7"/>
    <w:multiLevelType w:val="multilevel"/>
    <w:tmpl w:val="497C70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CCA0B5F"/>
    <w:multiLevelType w:val="multilevel"/>
    <w:tmpl w:val="5CCA0B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965AC"/>
    <w:multiLevelType w:val="multilevel"/>
    <w:tmpl w:val="5F7965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5A2FC5"/>
    <w:multiLevelType w:val="multilevel"/>
    <w:tmpl w:val="635A2F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706368B9"/>
    <w:multiLevelType w:val="multilevel"/>
    <w:tmpl w:val="706368B9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7A6711ED"/>
    <w:multiLevelType w:val="multilevel"/>
    <w:tmpl w:val="7A6711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7EAC6D30"/>
    <w:multiLevelType w:val="multilevel"/>
    <w:tmpl w:val="7EAC6D3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65"/>
    <w:rsid w:val="00031B27"/>
    <w:rsid w:val="00037F4E"/>
    <w:rsid w:val="00052AAF"/>
    <w:rsid w:val="0005316A"/>
    <w:rsid w:val="00057C95"/>
    <w:rsid w:val="0006413F"/>
    <w:rsid w:val="00091F05"/>
    <w:rsid w:val="000C4EB6"/>
    <w:rsid w:val="000C6F0C"/>
    <w:rsid w:val="000D0D14"/>
    <w:rsid w:val="000E3C2B"/>
    <w:rsid w:val="000E7EDF"/>
    <w:rsid w:val="000F4302"/>
    <w:rsid w:val="00105FDB"/>
    <w:rsid w:val="0013003D"/>
    <w:rsid w:val="00165298"/>
    <w:rsid w:val="00170A79"/>
    <w:rsid w:val="0017625E"/>
    <w:rsid w:val="001B306B"/>
    <w:rsid w:val="001C66EE"/>
    <w:rsid w:val="001E7C10"/>
    <w:rsid w:val="002431ED"/>
    <w:rsid w:val="00255223"/>
    <w:rsid w:val="00261C6E"/>
    <w:rsid w:val="00284BE3"/>
    <w:rsid w:val="002A083C"/>
    <w:rsid w:val="002B135B"/>
    <w:rsid w:val="002F67D6"/>
    <w:rsid w:val="00302C01"/>
    <w:rsid w:val="00321DA2"/>
    <w:rsid w:val="0034775B"/>
    <w:rsid w:val="00360229"/>
    <w:rsid w:val="0036353E"/>
    <w:rsid w:val="00371453"/>
    <w:rsid w:val="00383B91"/>
    <w:rsid w:val="003B5962"/>
    <w:rsid w:val="004450D8"/>
    <w:rsid w:val="00474FF3"/>
    <w:rsid w:val="00495D09"/>
    <w:rsid w:val="00497677"/>
    <w:rsid w:val="004B52DF"/>
    <w:rsid w:val="004E2F7A"/>
    <w:rsid w:val="004E6020"/>
    <w:rsid w:val="004E7271"/>
    <w:rsid w:val="00504791"/>
    <w:rsid w:val="005069D4"/>
    <w:rsid w:val="00537F65"/>
    <w:rsid w:val="00581155"/>
    <w:rsid w:val="005879C7"/>
    <w:rsid w:val="005D041C"/>
    <w:rsid w:val="005F03F8"/>
    <w:rsid w:val="00616C92"/>
    <w:rsid w:val="00637138"/>
    <w:rsid w:val="00697B30"/>
    <w:rsid w:val="006A0889"/>
    <w:rsid w:val="006A5E65"/>
    <w:rsid w:val="006F75E3"/>
    <w:rsid w:val="00740D6A"/>
    <w:rsid w:val="00773FDE"/>
    <w:rsid w:val="00780DA5"/>
    <w:rsid w:val="00787E8C"/>
    <w:rsid w:val="007934DD"/>
    <w:rsid w:val="007A32EC"/>
    <w:rsid w:val="007A60FB"/>
    <w:rsid w:val="007C1BEE"/>
    <w:rsid w:val="007C7412"/>
    <w:rsid w:val="00860343"/>
    <w:rsid w:val="0087470F"/>
    <w:rsid w:val="008819D4"/>
    <w:rsid w:val="008A211E"/>
    <w:rsid w:val="008A6672"/>
    <w:rsid w:val="008B255C"/>
    <w:rsid w:val="008C445C"/>
    <w:rsid w:val="0091350E"/>
    <w:rsid w:val="00920BFB"/>
    <w:rsid w:val="00922D8C"/>
    <w:rsid w:val="00990E53"/>
    <w:rsid w:val="009E077D"/>
    <w:rsid w:val="009F4388"/>
    <w:rsid w:val="00A175BB"/>
    <w:rsid w:val="00A220ED"/>
    <w:rsid w:val="00A32BF5"/>
    <w:rsid w:val="00A36D20"/>
    <w:rsid w:val="00A553D6"/>
    <w:rsid w:val="00A82D9D"/>
    <w:rsid w:val="00AA5849"/>
    <w:rsid w:val="00AB10E1"/>
    <w:rsid w:val="00AB72E1"/>
    <w:rsid w:val="00AD1405"/>
    <w:rsid w:val="00AE0DF4"/>
    <w:rsid w:val="00AF119A"/>
    <w:rsid w:val="00B039B8"/>
    <w:rsid w:val="00B33F4F"/>
    <w:rsid w:val="00B361C1"/>
    <w:rsid w:val="00B40727"/>
    <w:rsid w:val="00B66BD7"/>
    <w:rsid w:val="00B72002"/>
    <w:rsid w:val="00B7741A"/>
    <w:rsid w:val="00B9153D"/>
    <w:rsid w:val="00BB1966"/>
    <w:rsid w:val="00BF3707"/>
    <w:rsid w:val="00BF65DD"/>
    <w:rsid w:val="00C0366D"/>
    <w:rsid w:val="00C1408A"/>
    <w:rsid w:val="00C44EA3"/>
    <w:rsid w:val="00C47C00"/>
    <w:rsid w:val="00C52A04"/>
    <w:rsid w:val="00C62423"/>
    <w:rsid w:val="00CB20E0"/>
    <w:rsid w:val="00CB333A"/>
    <w:rsid w:val="00CB4A90"/>
    <w:rsid w:val="00CD0475"/>
    <w:rsid w:val="00CE2DEF"/>
    <w:rsid w:val="00CF6319"/>
    <w:rsid w:val="00D016B3"/>
    <w:rsid w:val="00D35108"/>
    <w:rsid w:val="00D36564"/>
    <w:rsid w:val="00D603A9"/>
    <w:rsid w:val="00D7605B"/>
    <w:rsid w:val="00D92E3E"/>
    <w:rsid w:val="00DA4FB0"/>
    <w:rsid w:val="00DC65FA"/>
    <w:rsid w:val="00DF525A"/>
    <w:rsid w:val="00E26E89"/>
    <w:rsid w:val="00E46F2B"/>
    <w:rsid w:val="00E634B0"/>
    <w:rsid w:val="00E865CD"/>
    <w:rsid w:val="00EA1DE4"/>
    <w:rsid w:val="00EA3E8E"/>
    <w:rsid w:val="00EB0A82"/>
    <w:rsid w:val="00EF2042"/>
    <w:rsid w:val="00F46C06"/>
    <w:rsid w:val="00F8719A"/>
    <w:rsid w:val="00F943DB"/>
    <w:rsid w:val="00FB373C"/>
    <w:rsid w:val="00FE66FA"/>
    <w:rsid w:val="125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rsid w:val="0092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biotechnolog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biotechnolog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2249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…………………………………</vt:lpstr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…………………………………</dc:title>
  <dc:creator>Kuratorium</dc:creator>
  <cp:lastModifiedBy>Barbara Bak</cp:lastModifiedBy>
  <cp:revision>5</cp:revision>
  <cp:lastPrinted>2017-09-29T08:04:00Z</cp:lastPrinted>
  <dcterms:created xsi:type="dcterms:W3CDTF">2018-06-09T14:34:00Z</dcterms:created>
  <dcterms:modified xsi:type="dcterms:W3CDTF">2018-09-06T09:27:00Z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1045-10.2.0.5996</vt:lpwstr>
  </property>
</Properties>
</file>