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7" w:rsidRPr="006D1997" w:rsidRDefault="00F36ED7" w:rsidP="001620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ED7" w:rsidRPr="007853C6" w:rsidRDefault="00F36ED7" w:rsidP="007853C6">
      <w:pPr>
        <w:pStyle w:val="Standard"/>
        <w:spacing w:line="240" w:lineRule="exact"/>
        <w:jc w:val="center"/>
        <w:rPr>
          <w:rFonts w:ascii="Times New Roman" w:eastAsia="Times New Roman" w:hAnsi="Times New Roman" w:cs="Times New Roman"/>
          <w:b/>
          <w:color w:val="C00000"/>
          <w:shd w:val="clear" w:color="auto" w:fill="FFFFFF"/>
        </w:rPr>
      </w:pPr>
      <w:r w:rsidRPr="007853C6">
        <w:rPr>
          <w:rFonts w:ascii="Times New Roman" w:eastAsia="Times New Roman" w:hAnsi="Times New Roman" w:cs="Times New Roman"/>
          <w:b/>
          <w:color w:val="C00000"/>
          <w:shd w:val="clear" w:color="auto" w:fill="FFFFFF"/>
        </w:rPr>
        <w:t>KONKURS JĘZYKA UKRAIŃSKIEGO</w:t>
      </w:r>
    </w:p>
    <w:p w:rsidR="00F36ED7" w:rsidRPr="007853C6" w:rsidRDefault="00F36ED7" w:rsidP="007853C6">
      <w:pPr>
        <w:pStyle w:val="Standard"/>
        <w:spacing w:line="240" w:lineRule="exact"/>
        <w:jc w:val="center"/>
        <w:rPr>
          <w:rFonts w:hint="eastAsia"/>
          <w:color w:val="C00000"/>
        </w:rPr>
      </w:pPr>
      <w:r w:rsidRPr="007853C6">
        <w:rPr>
          <w:rStyle w:val="a"/>
          <w:rFonts w:ascii="Times New Roman" w:eastAsia="Times New Roman" w:hAnsi="Times New Roman" w:cs="Times New Roman"/>
          <w:b/>
          <w:color w:val="C00000"/>
          <w:shd w:val="clear" w:color="auto" w:fill="FFFFFF"/>
        </w:rPr>
        <w:t>DLA UCZNIÓW GIMNAZJUM</w:t>
      </w:r>
    </w:p>
    <w:p w:rsidR="00F36ED7" w:rsidRPr="007853C6" w:rsidRDefault="006C1FC8" w:rsidP="007853C6">
      <w:pPr>
        <w:pStyle w:val="Standard"/>
        <w:spacing w:line="240" w:lineRule="exact"/>
        <w:jc w:val="center"/>
        <w:rPr>
          <w:rFonts w:hint="eastAsia"/>
          <w:color w:val="C00000"/>
        </w:rPr>
      </w:pPr>
      <w:r w:rsidRPr="007853C6">
        <w:rPr>
          <w:rStyle w:val="a"/>
          <w:rFonts w:ascii="Times New Roman" w:eastAsia="Times New Roman" w:hAnsi="Times New Roman" w:cs="Times New Roman"/>
          <w:b/>
          <w:color w:val="C00000"/>
          <w:shd w:val="clear" w:color="auto" w:fill="FFFFFF"/>
        </w:rPr>
        <w:t xml:space="preserve">WOJEWÓDZTWA </w:t>
      </w:r>
      <w:r w:rsidR="00F36ED7" w:rsidRPr="007853C6">
        <w:rPr>
          <w:rStyle w:val="a"/>
          <w:rFonts w:ascii="Times New Roman" w:eastAsia="Times New Roman" w:hAnsi="Times New Roman" w:cs="Times New Roman"/>
          <w:b/>
          <w:color w:val="C00000"/>
          <w:shd w:val="clear" w:color="auto" w:fill="FFFFFF"/>
        </w:rPr>
        <w:t>PODKARPACKIEGO</w:t>
      </w:r>
    </w:p>
    <w:p w:rsidR="00F36ED7" w:rsidRPr="007853C6" w:rsidRDefault="00F36ED7" w:rsidP="007853C6">
      <w:pPr>
        <w:pStyle w:val="Standard"/>
        <w:spacing w:line="240" w:lineRule="exact"/>
        <w:jc w:val="center"/>
        <w:rPr>
          <w:rFonts w:hint="eastAsia"/>
          <w:color w:val="C00000"/>
          <w:lang w:val="uk-UA"/>
        </w:rPr>
      </w:pPr>
      <w:r w:rsidRPr="007853C6">
        <w:rPr>
          <w:rStyle w:val="a"/>
          <w:rFonts w:ascii="Times New Roman" w:eastAsia="Times New Roman" w:hAnsi="Times New Roman" w:cs="Times New Roman"/>
          <w:b/>
          <w:color w:val="C00000"/>
          <w:shd w:val="clear" w:color="auto" w:fill="FFFFFF"/>
        </w:rPr>
        <w:t>W ROKU SZKOLNYM 2018/2019</w:t>
      </w:r>
    </w:p>
    <w:p w:rsidR="00F36ED7" w:rsidRDefault="00F36ED7" w:rsidP="00F36ED7">
      <w:pPr>
        <w:pStyle w:val="Standard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36ED7" w:rsidRPr="000517A2" w:rsidRDefault="002652AF" w:rsidP="00F36ED7">
      <w:pPr>
        <w:pStyle w:val="Standard"/>
        <w:spacing w:after="200" w:line="276" w:lineRule="exact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0517A2">
        <w:rPr>
          <w:rFonts w:ascii="Times New Roman" w:hAnsi="Times New Roman" w:cs="Times New Roman"/>
          <w:b/>
          <w:i/>
          <w:sz w:val="28"/>
          <w:szCs w:val="28"/>
        </w:rPr>
        <w:br/>
      </w:r>
      <w:r w:rsidR="000517A2" w:rsidRPr="000517A2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„</w:t>
      </w:r>
      <w:r w:rsidRPr="000517A2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Pieśń ludowa - duchowe oblicze narodu</w:t>
      </w:r>
      <w:r w:rsidR="000517A2" w:rsidRPr="000517A2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”</w:t>
      </w:r>
      <w:r w:rsidR="000517A2" w:rsidRPr="00972AE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(</w:t>
      </w:r>
      <w:r w:rsidRPr="00972A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A. Mickiewicz</w:t>
      </w:r>
      <w:r w:rsidR="000517A2" w:rsidRPr="00972A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</w:p>
    <w:p w:rsidR="000517A2" w:rsidRPr="00972AE3" w:rsidRDefault="000517A2" w:rsidP="000517A2">
      <w:pPr>
        <w:pStyle w:val="Bezodstpw"/>
        <w:jc w:val="right"/>
        <w:rPr>
          <w:rFonts w:ascii="Times New Roman" w:hAnsi="Times New Roman" w:cs="Times New Roman"/>
          <w:i/>
          <w:shd w:val="clear" w:color="auto" w:fill="FFFFFF"/>
          <w:lang w:val="uk-UA"/>
        </w:rPr>
      </w:pPr>
      <w:r w:rsidRPr="00972AE3">
        <w:rPr>
          <w:rFonts w:ascii="Times New Roman" w:hAnsi="Times New Roman" w:cs="Times New Roman"/>
          <w:i/>
          <w:shd w:val="clear" w:color="auto" w:fill="FFFFFF"/>
          <w:lang w:val="uk-UA"/>
        </w:rPr>
        <w:t>А пісня – це душа. З усіх потреб потреба.</w:t>
      </w:r>
    </w:p>
    <w:p w:rsidR="000517A2" w:rsidRPr="00972AE3" w:rsidRDefault="000517A2" w:rsidP="000517A2">
      <w:pPr>
        <w:pStyle w:val="Bezodstpw"/>
        <w:jc w:val="right"/>
        <w:rPr>
          <w:rFonts w:ascii="Times New Roman" w:hAnsi="Times New Roman" w:cs="Times New Roman"/>
          <w:i/>
          <w:shd w:val="clear" w:color="auto" w:fill="FFFFFF"/>
          <w:lang w:val="uk-UA"/>
        </w:rPr>
      </w:pPr>
      <w:r w:rsidRPr="00972AE3">
        <w:rPr>
          <w:rFonts w:ascii="Times New Roman" w:hAnsi="Times New Roman" w:cs="Times New Roman"/>
          <w:i/>
          <w:shd w:val="clear" w:color="auto" w:fill="FFFFFF"/>
          <w:lang w:val="uk-UA"/>
        </w:rPr>
        <w:t>Лиш пісня в серці ширить межі неба.</w:t>
      </w:r>
    </w:p>
    <w:p w:rsidR="000517A2" w:rsidRPr="00972AE3" w:rsidRDefault="000517A2" w:rsidP="000517A2">
      <w:pPr>
        <w:pStyle w:val="Bezodstpw"/>
        <w:jc w:val="right"/>
        <w:rPr>
          <w:rFonts w:ascii="Times New Roman" w:hAnsi="Times New Roman" w:cs="Times New Roman"/>
          <w:i/>
          <w:shd w:val="clear" w:color="auto" w:fill="FFFFFF"/>
          <w:lang w:val="uk-UA"/>
        </w:rPr>
      </w:pPr>
      <w:r w:rsidRPr="00972AE3">
        <w:rPr>
          <w:rFonts w:ascii="Times New Roman" w:hAnsi="Times New Roman" w:cs="Times New Roman"/>
          <w:i/>
          <w:shd w:val="clear" w:color="auto" w:fill="FFFFFF"/>
          <w:lang w:val="uk-UA"/>
        </w:rPr>
        <w:t>На крилах сонце сяйво їй лиша.</w:t>
      </w:r>
    </w:p>
    <w:p w:rsidR="000517A2" w:rsidRPr="00972AE3" w:rsidRDefault="000517A2" w:rsidP="000517A2">
      <w:pPr>
        <w:pStyle w:val="Bezodstpw"/>
        <w:jc w:val="right"/>
        <w:rPr>
          <w:rFonts w:ascii="Times New Roman" w:hAnsi="Times New Roman" w:cs="Times New Roman"/>
          <w:i/>
          <w:shd w:val="clear" w:color="auto" w:fill="FFFFFF"/>
          <w:lang w:val="uk-UA"/>
        </w:rPr>
      </w:pPr>
      <w:r w:rsidRPr="00972AE3">
        <w:rPr>
          <w:rFonts w:ascii="Times New Roman" w:hAnsi="Times New Roman" w:cs="Times New Roman"/>
          <w:i/>
          <w:shd w:val="clear" w:color="auto" w:fill="FFFFFF"/>
          <w:lang w:val="uk-UA"/>
        </w:rPr>
        <w:t>Чим глибша пісня, тим ясніш душа.</w:t>
      </w:r>
    </w:p>
    <w:p w:rsidR="000517A2" w:rsidRPr="00972AE3" w:rsidRDefault="000517A2" w:rsidP="000517A2">
      <w:pPr>
        <w:pStyle w:val="Standard"/>
        <w:spacing w:after="100" w:afterAutospacing="1"/>
        <w:jc w:val="right"/>
        <w:rPr>
          <w:rFonts w:ascii="Times New Roman" w:hAnsi="Times New Roman" w:cs="Times New Roman"/>
          <w:lang w:val="uk-UA"/>
        </w:rPr>
      </w:pPr>
      <w:r w:rsidRPr="00972AE3">
        <w:rPr>
          <w:rFonts w:ascii="Times New Roman" w:hAnsi="Times New Roman" w:cs="Times New Roman"/>
          <w:color w:val="212121"/>
          <w:shd w:val="clear" w:color="auto" w:fill="FFFFFF"/>
          <w:lang w:val="uk-UA"/>
        </w:rPr>
        <w:t>І.Драч.</w:t>
      </w:r>
    </w:p>
    <w:p w:rsidR="00F36ED7" w:rsidRDefault="00F36ED7" w:rsidP="00F36ED7">
      <w:pPr>
        <w:pStyle w:val="Standard"/>
        <w:spacing w:after="200" w:line="276" w:lineRule="exact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Uczestnicy konkursu powinni wykazać się wiedzą i umiejętnościami obejmującymi i poszerzającymi treści podstawy programowej kształcenia ogólnego, w części dotyczącej przedmiotu języka ukraińskiego na</w:t>
      </w:r>
      <w:r>
        <w:rPr>
          <w:rStyle w:val="a"/>
          <w:rFonts w:ascii="Times New Roman" w:eastAsia="Times New Roman" w:hAnsi="Times New Roman" w:cs="Times New Roman"/>
          <w:color w:val="00B050"/>
          <w:shd w:val="clear" w:color="auto" w:fill="FFFFFF"/>
        </w:rPr>
        <w:t xml:space="preserve"> </w:t>
      </w:r>
      <w:r w:rsidRPr="007853C6">
        <w:rPr>
          <w:rStyle w:val="a"/>
          <w:rFonts w:ascii="Times New Roman" w:eastAsia="Times New Roman" w:hAnsi="Times New Roman" w:cs="Times New Roman"/>
          <w:shd w:val="clear" w:color="auto" w:fill="FFFFFF"/>
        </w:rPr>
        <w:t>III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etapie </w:t>
      </w:r>
      <w:r w:rsidR="006C1FC8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edukacyjnym, zgodnie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 rozporządzeniem Ministra Edukacji Narodowej z dnia 27 sierpnia 2012 r. w sprawie podstawy programowej wychowania przedszkolnego oraz kształcenia ogólnego w poszczególnych typach szkół – </w:t>
      </w:r>
      <w:proofErr w:type="gramStart"/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załącznik </w:t>
      </w:r>
      <w:r>
        <w:rPr>
          <w:rStyle w:val="a"/>
          <w:rFonts w:ascii="Times New Roman" w:eastAsia="Times New Roman" w:hAnsi="Times New Roman" w:cs="Times New Roman"/>
          <w:color w:val="00B050"/>
          <w:shd w:val="clear" w:color="auto" w:fill="FFFFFF"/>
        </w:rPr>
        <w:t xml:space="preserve"> </w:t>
      </w:r>
      <w:r w:rsidRPr="007853C6">
        <w:rPr>
          <w:rStyle w:val="a"/>
          <w:rFonts w:ascii="Times New Roman" w:eastAsia="Times New Roman" w:hAnsi="Times New Roman" w:cs="Times New Roman"/>
          <w:shd w:val="clear" w:color="auto" w:fill="FFFFFF"/>
        </w:rPr>
        <w:t>Nr</w:t>
      </w:r>
      <w:proofErr w:type="gramEnd"/>
      <w:r w:rsidRPr="007853C6">
        <w:rPr>
          <w:rStyle w:val="a"/>
          <w:rFonts w:ascii="Times New Roman" w:eastAsia="Times New Roman" w:hAnsi="Times New Roman" w:cs="Times New Roman"/>
          <w:shd w:val="clear" w:color="auto" w:fill="FFFFFF"/>
        </w:rPr>
        <w:t xml:space="preserve"> 4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(Dz.U.2012.977 </w:t>
      </w:r>
      <w:proofErr w:type="gramStart"/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ze</w:t>
      </w:r>
      <w:proofErr w:type="gramEnd"/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zm.).</w:t>
      </w:r>
    </w:p>
    <w:p w:rsidR="00F36ED7" w:rsidRPr="007853C6" w:rsidRDefault="00F36ED7" w:rsidP="00F36ED7">
      <w:pPr>
        <w:pStyle w:val="Standard"/>
        <w:spacing w:after="200" w:line="276" w:lineRule="exact"/>
        <w:jc w:val="both"/>
        <w:rPr>
          <w:rFonts w:hint="eastAsia"/>
          <w:sz w:val="16"/>
          <w:szCs w:val="16"/>
        </w:rPr>
      </w:pPr>
    </w:p>
    <w:p w:rsidR="00F36ED7" w:rsidRDefault="00F36ED7" w:rsidP="00F36ED7">
      <w:pPr>
        <w:pStyle w:val="Standard"/>
        <w:spacing w:after="200" w:line="276" w:lineRule="exact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I.     Cele szczegółowe konkursu</w:t>
      </w:r>
    </w:p>
    <w:p w:rsidR="00F36ED7" w:rsidRDefault="00F36ED7" w:rsidP="00F36ED7">
      <w:pPr>
        <w:pStyle w:val="Standard"/>
        <w:numPr>
          <w:ilvl w:val="0"/>
          <w:numId w:val="2"/>
        </w:numPr>
        <w:spacing w:after="200" w:line="240" w:lineRule="exact"/>
        <w:ind w:left="0" w:hanging="720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Doskonalenie umiejętności językowych uczniów.</w:t>
      </w:r>
    </w:p>
    <w:p w:rsidR="00F36ED7" w:rsidRDefault="00F36ED7" w:rsidP="00F36ED7">
      <w:pPr>
        <w:pStyle w:val="Standard"/>
        <w:numPr>
          <w:ilvl w:val="0"/>
          <w:numId w:val="3"/>
        </w:numPr>
        <w:spacing w:after="200" w:line="240" w:lineRule="exact"/>
        <w:ind w:left="0" w:hanging="720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Pogłębienie i poszerzenie zainteresowań językowych uczniów.</w:t>
      </w:r>
    </w:p>
    <w:p w:rsidR="00F36ED7" w:rsidRDefault="00F36ED7" w:rsidP="00F36ED7">
      <w:pPr>
        <w:pStyle w:val="Standard"/>
        <w:numPr>
          <w:ilvl w:val="0"/>
          <w:numId w:val="3"/>
        </w:numPr>
        <w:spacing w:after="200" w:line="240" w:lineRule="exact"/>
        <w:ind w:left="0" w:hanging="72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Popularyzacja języka ukraińskiego wśród uczniów gimnazjów.</w:t>
      </w:r>
    </w:p>
    <w:p w:rsidR="00F36ED7" w:rsidRDefault="00F36ED7" w:rsidP="00F36ED7">
      <w:pPr>
        <w:pStyle w:val="Standard"/>
        <w:numPr>
          <w:ilvl w:val="0"/>
          <w:numId w:val="3"/>
        </w:numPr>
        <w:spacing w:after="200" w:line="240" w:lineRule="exact"/>
        <w:ind w:left="0" w:hanging="72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Motywowanie do uczenia się języka ukraińskiego.</w:t>
      </w:r>
    </w:p>
    <w:p w:rsidR="00F36ED7" w:rsidRDefault="00F36ED7" w:rsidP="00F36ED7">
      <w:pPr>
        <w:pStyle w:val="Standard"/>
        <w:numPr>
          <w:ilvl w:val="0"/>
          <w:numId w:val="3"/>
        </w:numPr>
        <w:spacing w:after="200" w:line="240" w:lineRule="exact"/>
        <w:ind w:left="0" w:hanging="72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Poszerzenie wiedzy o życiu i twórczości pisarzy i poetów ukraińskich.</w:t>
      </w:r>
    </w:p>
    <w:p w:rsidR="00F36ED7" w:rsidRDefault="00F36ED7" w:rsidP="00F36ED7">
      <w:pPr>
        <w:pStyle w:val="Standard"/>
        <w:numPr>
          <w:ilvl w:val="0"/>
          <w:numId w:val="3"/>
        </w:numPr>
        <w:spacing w:after="200" w:line="240" w:lineRule="exact"/>
        <w:ind w:left="0" w:hanging="720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Wzbogacenie światopoglądu, wychowanie poczucia patriotyzmu oraz miłości do słowa ojczystego</w:t>
      </w:r>
      <w:r w:rsidR="000517A2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 xml:space="preserve">, </w:t>
      </w:r>
      <w:r w:rsidR="000517A2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do piosenek </w:t>
      </w:r>
      <w:r w:rsidR="0078623D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ukraińskich. </w:t>
      </w:r>
    </w:p>
    <w:p w:rsidR="00F36ED7" w:rsidRDefault="00F36ED7" w:rsidP="00F36ED7">
      <w:pPr>
        <w:pStyle w:val="Standard"/>
        <w:numPr>
          <w:ilvl w:val="0"/>
          <w:numId w:val="3"/>
        </w:numPr>
        <w:spacing w:after="200" w:line="240" w:lineRule="exact"/>
        <w:ind w:left="0" w:hanging="720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Mobilizowanie młodzieży do samodzielnej i systematycznej pracy.</w:t>
      </w:r>
    </w:p>
    <w:p w:rsidR="00F36ED7" w:rsidRDefault="00F36ED7" w:rsidP="00F36ED7">
      <w:pPr>
        <w:pStyle w:val="Standard"/>
        <w:numPr>
          <w:ilvl w:val="0"/>
          <w:numId w:val="3"/>
        </w:numPr>
        <w:spacing w:after="200" w:line="240" w:lineRule="exact"/>
        <w:ind w:left="0" w:hanging="720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Rozwijanie u uczniów umiejętności wykorzystywania posiadanych wiadomości.</w:t>
      </w:r>
    </w:p>
    <w:p w:rsidR="00F36ED7" w:rsidRDefault="00F36ED7" w:rsidP="00F36ED7">
      <w:pPr>
        <w:pStyle w:val="Standard"/>
        <w:numPr>
          <w:ilvl w:val="0"/>
          <w:numId w:val="3"/>
        </w:numPr>
        <w:spacing w:after="200" w:line="240" w:lineRule="exact"/>
        <w:ind w:left="0" w:hanging="720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Sprawdzenie wiadomości i umiejętności uczniów określonych w nowej podstawie programowej z języka mniejszości narodowej ukraińskiej dla gimnazjum.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br/>
      </w:r>
    </w:p>
    <w:p w:rsidR="00F36ED7" w:rsidRDefault="00F36ED7" w:rsidP="00F36ED7">
      <w:pPr>
        <w:pStyle w:val="Standard"/>
        <w:tabs>
          <w:tab w:val="left" w:pos="735"/>
        </w:tabs>
        <w:spacing w:after="200" w:line="240" w:lineRule="exact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b/>
          <w:color w:val="00000A"/>
          <w:shd w:val="clear" w:color="auto" w:fill="FFFFFF"/>
        </w:rPr>
        <w:t>II.    Wymagania konkursowe obejmują umiejętności:</w:t>
      </w:r>
    </w:p>
    <w:p w:rsidR="00F36ED7" w:rsidRDefault="00F36ED7" w:rsidP="00F36ED7">
      <w:pPr>
        <w:pStyle w:val="Standard"/>
        <w:tabs>
          <w:tab w:val="left" w:pos="786"/>
        </w:tabs>
        <w:spacing w:after="200" w:line="276" w:lineRule="exact"/>
        <w:ind w:left="360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Style w:val="a"/>
          <w:rFonts w:ascii="Times New Roman" w:eastAsia="Times New Roman" w:hAnsi="Times New Roman" w:cs="Times New Roman"/>
          <w:b/>
          <w:color w:val="00000A"/>
          <w:shd w:val="clear" w:color="auto" w:fill="FFFFFF"/>
        </w:rPr>
        <w:t>1.  W zakresie sprawności czytania:</w:t>
      </w:r>
    </w:p>
    <w:p w:rsidR="00F36ED7" w:rsidRDefault="00F36ED7" w:rsidP="00F36ED7">
      <w:pPr>
        <w:pStyle w:val="Standard"/>
        <w:numPr>
          <w:ilvl w:val="0"/>
          <w:numId w:val="5"/>
        </w:numPr>
        <w:tabs>
          <w:tab w:val="left" w:pos="-1014"/>
          <w:tab w:val="left" w:pos="-705"/>
        </w:tabs>
        <w:spacing w:after="200" w:line="276" w:lineRule="exact"/>
        <w:ind w:left="0" w:firstLine="36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Rozumienie dłuższego lub krótszego tekstu literackiego.</w:t>
      </w:r>
    </w:p>
    <w:p w:rsidR="00F36ED7" w:rsidRDefault="00F36ED7" w:rsidP="00F36ED7">
      <w:pPr>
        <w:pStyle w:val="Standard"/>
        <w:numPr>
          <w:ilvl w:val="0"/>
          <w:numId w:val="6"/>
        </w:numPr>
        <w:tabs>
          <w:tab w:val="left" w:pos="-1014"/>
          <w:tab w:val="left" w:pos="-730"/>
        </w:tabs>
        <w:spacing w:after="200" w:line="276" w:lineRule="exact"/>
        <w:ind w:left="0" w:firstLine="360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Wyszukiwanie żądanej informacji lub szczegółu z tekstu.</w:t>
      </w:r>
    </w:p>
    <w:p w:rsidR="00F36ED7" w:rsidRDefault="00F36ED7" w:rsidP="00F36ED7">
      <w:pPr>
        <w:pStyle w:val="Standard"/>
        <w:numPr>
          <w:ilvl w:val="0"/>
          <w:numId w:val="6"/>
        </w:numPr>
        <w:tabs>
          <w:tab w:val="left" w:pos="-1014"/>
        </w:tabs>
        <w:spacing w:after="200" w:line="276" w:lineRule="exact"/>
        <w:ind w:left="0" w:firstLine="36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Przetwarzanie faktów i informacji w różnych formach.</w:t>
      </w:r>
    </w:p>
    <w:p w:rsidR="00F36ED7" w:rsidRDefault="00F36ED7" w:rsidP="00F36ED7">
      <w:pPr>
        <w:pStyle w:val="Standard"/>
        <w:numPr>
          <w:ilvl w:val="0"/>
          <w:numId w:val="6"/>
        </w:numPr>
        <w:tabs>
          <w:tab w:val="left" w:pos="-1014"/>
        </w:tabs>
        <w:spacing w:after="200" w:line="276" w:lineRule="exact"/>
        <w:ind w:left="0" w:firstLine="36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Rozumienie tekstu na poziomie dosłownym, przenośnym, symbolicznym,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>wnioskowania.</w:t>
      </w:r>
    </w:p>
    <w:p w:rsidR="00F36ED7" w:rsidRDefault="00F36ED7" w:rsidP="00F36ED7">
      <w:pPr>
        <w:pStyle w:val="Standard"/>
        <w:tabs>
          <w:tab w:val="left" w:pos="786"/>
          <w:tab w:val="left" w:pos="1070"/>
        </w:tabs>
        <w:spacing w:after="200" w:line="276" w:lineRule="exact"/>
        <w:ind w:left="360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2.   W zakresie sprawności językowych:</w:t>
      </w:r>
    </w:p>
    <w:p w:rsidR="00F36ED7" w:rsidRDefault="00F36ED7" w:rsidP="00F36ED7">
      <w:pPr>
        <w:pStyle w:val="Standard"/>
        <w:numPr>
          <w:ilvl w:val="0"/>
          <w:numId w:val="8"/>
        </w:numPr>
        <w:tabs>
          <w:tab w:val="left" w:pos="-1014"/>
          <w:tab w:val="left" w:pos="-730"/>
        </w:tabs>
        <w:spacing w:after="200" w:line="276" w:lineRule="exact"/>
        <w:ind w:left="0" w:hanging="35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Wykorzystywanie wiedzy i umiejętności z zakresu fonetyki, fleksji, składni, słowotwórstwa i słownictwa.</w:t>
      </w:r>
    </w:p>
    <w:p w:rsidR="00F36ED7" w:rsidRDefault="00F36ED7" w:rsidP="00F36ED7">
      <w:pPr>
        <w:pStyle w:val="Standard"/>
        <w:numPr>
          <w:ilvl w:val="0"/>
          <w:numId w:val="9"/>
        </w:numPr>
        <w:tabs>
          <w:tab w:val="left" w:pos="-1014"/>
          <w:tab w:val="left" w:pos="-730"/>
        </w:tabs>
        <w:spacing w:after="200" w:line="276" w:lineRule="exact"/>
        <w:ind w:left="0" w:hanging="35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Rozumienie związków frazeologicznych.</w:t>
      </w:r>
    </w:p>
    <w:p w:rsidR="00F36ED7" w:rsidRDefault="00F36ED7" w:rsidP="00F36ED7">
      <w:pPr>
        <w:pStyle w:val="Standard"/>
        <w:numPr>
          <w:ilvl w:val="0"/>
          <w:numId w:val="9"/>
        </w:numPr>
        <w:tabs>
          <w:tab w:val="left" w:pos="-1014"/>
          <w:tab w:val="left" w:pos="-730"/>
        </w:tabs>
        <w:spacing w:after="200" w:line="276" w:lineRule="exact"/>
        <w:ind w:left="0" w:hanging="35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Znajomość języka (np. synonimy, antonimy, homonimy).</w:t>
      </w:r>
    </w:p>
    <w:p w:rsidR="00F36ED7" w:rsidRDefault="00F36ED7" w:rsidP="00F36ED7">
      <w:pPr>
        <w:pStyle w:val="Standard"/>
        <w:numPr>
          <w:ilvl w:val="0"/>
          <w:numId w:val="9"/>
        </w:numPr>
        <w:tabs>
          <w:tab w:val="left" w:pos="-1014"/>
          <w:tab w:val="left" w:pos="-730"/>
        </w:tabs>
        <w:spacing w:after="200" w:line="276" w:lineRule="exact"/>
        <w:ind w:left="0" w:hanging="35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Poprawność ortograficzna i interpunkcyjna.</w:t>
      </w:r>
    </w:p>
    <w:p w:rsidR="00F36ED7" w:rsidRPr="007853C6" w:rsidRDefault="00F36ED7" w:rsidP="00F36ED7">
      <w:pPr>
        <w:pStyle w:val="Standard"/>
        <w:tabs>
          <w:tab w:val="left" w:pos="786"/>
          <w:tab w:val="left" w:pos="1070"/>
        </w:tabs>
        <w:spacing w:after="200" w:line="276" w:lineRule="exact"/>
        <w:ind w:left="360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</w:rPr>
      </w:pPr>
    </w:p>
    <w:p w:rsidR="00F36ED7" w:rsidRDefault="00F36ED7" w:rsidP="00F36ED7">
      <w:pPr>
        <w:pStyle w:val="Standard"/>
        <w:tabs>
          <w:tab w:val="left" w:pos="786"/>
          <w:tab w:val="left" w:pos="1070"/>
        </w:tabs>
        <w:spacing w:after="200" w:line="276" w:lineRule="exact"/>
        <w:ind w:left="360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3.   W zakresie sprawności pisania:</w:t>
      </w:r>
    </w:p>
    <w:p w:rsidR="00F36ED7" w:rsidRDefault="00F36ED7" w:rsidP="00F36ED7">
      <w:pPr>
        <w:pStyle w:val="Standard"/>
        <w:numPr>
          <w:ilvl w:val="0"/>
          <w:numId w:val="11"/>
        </w:numPr>
        <w:tabs>
          <w:tab w:val="left" w:pos="-1014"/>
          <w:tab w:val="left" w:pos="-730"/>
        </w:tabs>
        <w:spacing w:after="200" w:line="276" w:lineRule="exact"/>
        <w:ind w:left="0" w:hanging="35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Posługiwanie się odpowiednim zasobem środków językowych (leksykalnych, gramatycznych, ortograficznych, stylistycznych), umożliwiającym rozumienie, tworzenie wypowiedzi.</w:t>
      </w:r>
    </w:p>
    <w:p w:rsidR="00F36ED7" w:rsidRDefault="00F36ED7" w:rsidP="00F36ED7">
      <w:pPr>
        <w:pStyle w:val="Standard"/>
        <w:numPr>
          <w:ilvl w:val="0"/>
          <w:numId w:val="12"/>
        </w:numPr>
        <w:tabs>
          <w:tab w:val="left" w:pos="-1014"/>
          <w:tab w:val="left" w:pos="-730"/>
        </w:tabs>
        <w:spacing w:after="200" w:line="276" w:lineRule="exact"/>
        <w:ind w:left="0" w:hanging="350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Umiejętność analizy, interpretacji, argumentowania.</w:t>
      </w:r>
    </w:p>
    <w:p w:rsidR="00F36ED7" w:rsidRDefault="00F36ED7" w:rsidP="00F36ED7">
      <w:pPr>
        <w:pStyle w:val="Standard"/>
        <w:numPr>
          <w:ilvl w:val="0"/>
          <w:numId w:val="12"/>
        </w:numPr>
        <w:tabs>
          <w:tab w:val="left" w:pos="-1014"/>
          <w:tab w:val="left" w:pos="-730"/>
        </w:tabs>
        <w:spacing w:after="200" w:line="276" w:lineRule="exact"/>
        <w:ind w:left="0" w:hanging="350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Znajomość podstawowych kategorii teoretyczno - literackich i posługiwanie się nimi przy analizie utworów (np. ironia, metafora i jej rodzaje, symbol, stylizacja, epitet, porównanie, pytanie retoryczne).</w:t>
      </w:r>
    </w:p>
    <w:p w:rsidR="00F36ED7" w:rsidRDefault="00F36ED7" w:rsidP="00F36ED7">
      <w:pPr>
        <w:pStyle w:val="Standard"/>
        <w:numPr>
          <w:ilvl w:val="0"/>
          <w:numId w:val="12"/>
        </w:numPr>
        <w:tabs>
          <w:tab w:val="left" w:pos="-1014"/>
          <w:tab w:val="left" w:pos="-730"/>
        </w:tabs>
        <w:spacing w:after="200" w:line="276" w:lineRule="exact"/>
        <w:ind w:left="0" w:hanging="350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Rozpoznawanie wartości uniwersalnych , zawartych w tekstach literackich, ich nazywanie, opisywanie i interpretowanie.</w:t>
      </w:r>
    </w:p>
    <w:p w:rsidR="00F36ED7" w:rsidRDefault="00F36ED7" w:rsidP="00F36ED7">
      <w:pPr>
        <w:pStyle w:val="Standard"/>
        <w:numPr>
          <w:ilvl w:val="0"/>
          <w:numId w:val="12"/>
        </w:numPr>
        <w:tabs>
          <w:tab w:val="left" w:pos="-1014"/>
          <w:tab w:val="left" w:pos="-730"/>
        </w:tabs>
        <w:spacing w:after="200" w:line="276" w:lineRule="exact"/>
        <w:ind w:left="0" w:hanging="350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Tworzenie wypowiedzi pisemnych bogatych i spójnych pod względem treści takich jak: opis postaci, rozbudowane kompozycyjnie opowiadanie, charakterystyka</w:t>
      </w:r>
      <w:r w:rsidR="0078623D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porównawcza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, ogłoszenie, reklama.</w:t>
      </w:r>
    </w:p>
    <w:p w:rsidR="00F36ED7" w:rsidRDefault="00F36ED7" w:rsidP="00F36ED7">
      <w:pPr>
        <w:pStyle w:val="Standard"/>
        <w:numPr>
          <w:ilvl w:val="0"/>
          <w:numId w:val="12"/>
        </w:numPr>
        <w:tabs>
          <w:tab w:val="left" w:pos="-1014"/>
          <w:tab w:val="left" w:pos="-730"/>
        </w:tabs>
        <w:spacing w:after="200" w:line="276" w:lineRule="exact"/>
        <w:ind w:left="0" w:hanging="350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Umiejętność pisania wypracowań na dowolny temat.</w:t>
      </w:r>
    </w:p>
    <w:p w:rsidR="00F36ED7" w:rsidRDefault="00F36ED7" w:rsidP="00F36ED7">
      <w:pPr>
        <w:pStyle w:val="Standard"/>
        <w:numPr>
          <w:ilvl w:val="0"/>
          <w:numId w:val="12"/>
        </w:numPr>
        <w:tabs>
          <w:tab w:val="left" w:pos="-1014"/>
          <w:tab w:val="left" w:pos="-730"/>
        </w:tabs>
        <w:spacing w:after="200" w:line="276" w:lineRule="exact"/>
        <w:ind w:left="0" w:hanging="35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Samodzielna analiza i interpretacja utworu literackiego.</w:t>
      </w:r>
    </w:p>
    <w:p w:rsidR="00F36ED7" w:rsidRPr="007853C6" w:rsidRDefault="00F36ED7" w:rsidP="00F36ED7">
      <w:pPr>
        <w:pStyle w:val="Standard"/>
        <w:tabs>
          <w:tab w:val="left" w:pos="-1014"/>
          <w:tab w:val="left" w:pos="-730"/>
        </w:tabs>
        <w:spacing w:after="200" w:line="276" w:lineRule="exact"/>
        <w:ind w:hanging="350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</w:rPr>
      </w:pPr>
    </w:p>
    <w:p w:rsidR="00F36ED7" w:rsidRDefault="00F36ED7" w:rsidP="00F36ED7">
      <w:pPr>
        <w:pStyle w:val="Standard"/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</w:tabs>
        <w:spacing w:after="200" w:line="276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III.   Wiadomości</w:t>
      </w:r>
    </w:p>
    <w:p w:rsidR="00F36ED7" w:rsidRPr="00A51663" w:rsidRDefault="00F36ED7" w:rsidP="00F36ED7">
      <w:pPr>
        <w:pStyle w:val="Standard"/>
        <w:tabs>
          <w:tab w:val="left" w:pos="852"/>
          <w:tab w:val="left" w:pos="1136"/>
          <w:tab w:val="left" w:pos="3976"/>
        </w:tabs>
        <w:spacing w:after="200" w:line="276" w:lineRule="exact"/>
        <w:ind w:left="426" w:hanging="66"/>
        <w:jc w:val="both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Etap szkolny</w:t>
      </w:r>
    </w:p>
    <w:p w:rsidR="00F36ED7" w:rsidRDefault="00F36ED7" w:rsidP="00F36ED7">
      <w:pPr>
        <w:pStyle w:val="Standard"/>
        <w:tabs>
          <w:tab w:val="left" w:pos="786"/>
          <w:tab w:val="left" w:pos="1070"/>
        </w:tabs>
        <w:spacing w:after="200" w:line="276" w:lineRule="exact"/>
        <w:ind w:left="360"/>
        <w:jc w:val="both"/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Zagadnienia gramatyczne</w:t>
      </w:r>
    </w:p>
    <w:p w:rsidR="009D534B" w:rsidRPr="009D534B" w:rsidRDefault="00F36ED7" w:rsidP="00D54E13">
      <w:pPr>
        <w:pStyle w:val="HTML-wstpniesformatowany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9D534B">
        <w:rPr>
          <w:rStyle w:val="a"/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</w:rPr>
        <w:t xml:space="preserve">Fonetyka. </w:t>
      </w:r>
      <w:r w:rsidR="009D534B" w:rsidRPr="009D534B">
        <w:rPr>
          <w:rStyle w:val="a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Transkrypcja.</w:t>
      </w:r>
      <w:r w:rsidR="008E1B08">
        <w:rPr>
          <w:rFonts w:ascii="Times New Roman" w:hAnsi="Times New Roman" w:cs="Times New Roman"/>
          <w:sz w:val="24"/>
          <w:szCs w:val="24"/>
        </w:rPr>
        <w:t xml:space="preserve"> </w:t>
      </w:r>
      <w:r w:rsidR="00682D9A">
        <w:rPr>
          <w:rFonts w:ascii="Times New Roman" w:hAnsi="Times New Roman" w:cs="Times New Roman"/>
          <w:sz w:val="24"/>
          <w:szCs w:val="24"/>
        </w:rPr>
        <w:t xml:space="preserve">Różnica </w:t>
      </w:r>
      <w:r w:rsidR="00682D9A">
        <w:rPr>
          <w:rFonts w:ascii="Times New Roman" w:hAnsi="Times New Roman" w:cs="Times New Roman"/>
          <w:color w:val="212121"/>
          <w:sz w:val="24"/>
          <w:szCs w:val="24"/>
        </w:rPr>
        <w:t>między literami i głoskami</w:t>
      </w:r>
      <w:r w:rsidR="009D534B"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9D534B" w:rsidRPr="007853C6" w:rsidRDefault="009D534B" w:rsidP="009D534B">
      <w:pPr>
        <w:pStyle w:val="HTML-wstpniesformatowany"/>
        <w:shd w:val="clear" w:color="auto" w:fill="FFFFFF"/>
        <w:ind w:left="1440"/>
        <w:jc w:val="both"/>
        <w:rPr>
          <w:rStyle w:val="a"/>
          <w:rFonts w:ascii="Times New Roman" w:hAnsi="Times New Roman" w:cs="Times New Roman"/>
          <w:color w:val="212121"/>
          <w:sz w:val="16"/>
          <w:szCs w:val="16"/>
          <w:lang w:val="uk-UA"/>
        </w:rPr>
      </w:pPr>
    </w:p>
    <w:p w:rsidR="00152775" w:rsidRPr="00152775" w:rsidRDefault="00F36ED7" w:rsidP="00D54E13">
      <w:pPr>
        <w:pStyle w:val="Standard"/>
        <w:numPr>
          <w:ilvl w:val="0"/>
          <w:numId w:val="29"/>
        </w:numPr>
        <w:tabs>
          <w:tab w:val="left" w:pos="-730"/>
          <w:tab w:val="left" w:pos="1684"/>
        </w:tabs>
        <w:spacing w:after="200" w:line="276" w:lineRule="exact"/>
        <w:jc w:val="both"/>
        <w:rPr>
          <w:rStyle w:val="a"/>
          <w:rFonts w:hint="eastAsia"/>
        </w:rPr>
      </w:pPr>
      <w:r w:rsidRPr="00152775"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Morfologia.</w:t>
      </w:r>
      <w:r w:rsidRPr="00152775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152775" w:rsidRPr="00152775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Rzeczownik</w:t>
      </w:r>
      <w:r w:rsidR="00537EAD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i</w:t>
      </w:r>
      <w:r w:rsidR="00152775" w:rsidRPr="00152775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537EAD">
        <w:rPr>
          <w:rStyle w:val="a"/>
          <w:rFonts w:ascii="Times New Roman" w:eastAsia="Times New Roman" w:hAnsi="Times New Roman" w:cs="Times New Roman"/>
          <w:shd w:val="clear" w:color="auto" w:fill="FFFFFF"/>
        </w:rPr>
        <w:t>konkretne</w:t>
      </w:r>
      <w:r w:rsidR="00537EAD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 abstrakcyjne,</w:t>
      </w:r>
      <w:r w:rsidR="00537EAD">
        <w:t xml:space="preserve"> </w:t>
      </w:r>
      <w:r w:rsidR="00537EAD" w:rsidRPr="00537EAD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pospolite i własne</w:t>
      </w:r>
      <w:r w:rsidR="00B408D7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  <w:r w:rsidR="00152775" w:rsidRPr="00152775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 xml:space="preserve"> </w:t>
      </w:r>
      <w:r w:rsidR="00B408D7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Cechy morfologiczne</w:t>
      </w:r>
      <w:r w:rsidR="00322AAE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</w:t>
      </w:r>
      <w:r w:rsidR="00322AAE" w:rsidRPr="00152775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zeczownik</w:t>
      </w:r>
      <w:r w:rsidR="00322AAE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a</w:t>
      </w:r>
      <w:r w:rsidR="00152775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(rodzaj, liczba,</w:t>
      </w:r>
      <w:r w:rsidR="00EA313E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przypadki).</w:t>
      </w:r>
      <w:r w:rsidR="00152775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:rsidR="008E1B08" w:rsidRPr="008E1B08" w:rsidRDefault="00F36ED7" w:rsidP="00D54E13">
      <w:pPr>
        <w:pStyle w:val="Standard"/>
        <w:numPr>
          <w:ilvl w:val="0"/>
          <w:numId w:val="29"/>
        </w:numPr>
        <w:tabs>
          <w:tab w:val="left" w:pos="-730"/>
          <w:tab w:val="left" w:pos="1684"/>
        </w:tabs>
        <w:spacing w:after="200" w:line="276" w:lineRule="exact"/>
        <w:jc w:val="both"/>
        <w:rPr>
          <w:rStyle w:val="a"/>
          <w:rFonts w:hint="eastAsia"/>
        </w:rPr>
      </w:pPr>
      <w:r w:rsidRPr="008E1B08">
        <w:rPr>
          <w:rStyle w:val="a"/>
          <w:rFonts w:ascii="Times New Roman" w:hAnsi="Times New Roman" w:cs="Times New Roman"/>
          <w:color w:val="000000"/>
          <w:u w:val="single"/>
          <w:shd w:val="clear" w:color="auto" w:fill="FFFFFF"/>
        </w:rPr>
        <w:t>Ortografia</w:t>
      </w:r>
      <w:r w:rsidR="00B408D7">
        <w:rPr>
          <w:rStyle w:val="a"/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  <w:r w:rsidR="008E1B08">
        <w:rPr>
          <w:rStyle w:val="a"/>
          <w:rFonts w:ascii="Times New Roman" w:hAnsi="Times New Roman" w:cs="Times New Roman"/>
          <w:color w:val="000000"/>
          <w:u w:val="single"/>
          <w:shd w:val="clear" w:color="auto" w:fill="FFFFFF"/>
          <w:lang w:val="uk-UA"/>
        </w:rPr>
        <w:t xml:space="preserve">  </w:t>
      </w:r>
      <w:r w:rsidR="008E1B08" w:rsidRPr="008E1B08">
        <w:rPr>
          <w:rStyle w:val="a"/>
          <w:rFonts w:ascii="Times New Roman" w:hAnsi="Times New Roman" w:cs="Times New Roman"/>
          <w:color w:val="000000"/>
          <w:shd w:val="clear" w:color="auto" w:fill="FFFFFF"/>
        </w:rPr>
        <w:t>P</w:t>
      </w:r>
      <w:r w:rsidR="008E1B08" w:rsidRPr="008E1B08">
        <w:rPr>
          <w:rStyle w:val="a"/>
          <w:rFonts w:ascii="Times New Roman" w:hAnsi="Times New Roman" w:cs="Times New Roman"/>
          <w:color w:val="000000"/>
          <w:shd w:val="clear" w:color="auto" w:fill="FFFFFF"/>
          <w:lang w:val="uk-UA"/>
        </w:rPr>
        <w:t>isownia przymiotników złożonych</w:t>
      </w:r>
      <w:r w:rsidR="008E1B08">
        <w:rPr>
          <w:rStyle w:val="a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36ED7" w:rsidRPr="00D54E13" w:rsidRDefault="00F36ED7" w:rsidP="00D54E13">
      <w:pPr>
        <w:pStyle w:val="Standard"/>
        <w:numPr>
          <w:ilvl w:val="0"/>
          <w:numId w:val="29"/>
        </w:numPr>
        <w:tabs>
          <w:tab w:val="left" w:pos="-730"/>
          <w:tab w:val="left" w:pos="1684"/>
        </w:tabs>
        <w:spacing w:after="200" w:line="276" w:lineRule="exact"/>
        <w:jc w:val="both"/>
        <w:rPr>
          <w:rFonts w:hint="eastAsia"/>
        </w:rPr>
      </w:pPr>
      <w:r w:rsidRPr="008E1B08">
        <w:rPr>
          <w:rStyle w:val="a"/>
          <w:rFonts w:ascii="Times New Roman" w:hAnsi="Times New Roman" w:cs="Times New Roman"/>
          <w:color w:val="000000"/>
          <w:u w:val="single"/>
          <w:shd w:val="clear" w:color="auto" w:fill="FFFFFF"/>
        </w:rPr>
        <w:t>Składnia.</w:t>
      </w:r>
      <w:r w:rsidRPr="008E1B08">
        <w:rPr>
          <w:rStyle w:val="a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7126E" w:rsidRPr="00D54E1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Główne części zdania</w:t>
      </w:r>
      <w:r w:rsidR="0037126E" w:rsidRPr="00D54E13">
        <w:rPr>
          <w:rFonts w:ascii="Times New Roman" w:hAnsi="Times New Roman" w:cs="Times New Roman"/>
          <w:shd w:val="clear" w:color="auto" w:fill="FFFFFF"/>
        </w:rPr>
        <w:t> – podmiot i orzeczenie</w:t>
      </w:r>
      <w:r w:rsidR="00D54E13">
        <w:rPr>
          <w:rFonts w:ascii="Times New Roman" w:hAnsi="Times New Roman" w:cs="Times New Roman"/>
          <w:shd w:val="clear" w:color="auto" w:fill="FFFFFF"/>
        </w:rPr>
        <w:t>.</w:t>
      </w:r>
    </w:p>
    <w:p w:rsidR="00F36ED7" w:rsidRDefault="00F36ED7" w:rsidP="007853C6">
      <w:pPr>
        <w:pStyle w:val="Standard"/>
        <w:tabs>
          <w:tab w:val="left" w:pos="-730"/>
          <w:tab w:val="left" w:pos="1684"/>
        </w:tabs>
        <w:spacing w:after="200" w:line="276" w:lineRule="exact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 </w:t>
      </w:r>
      <w:r>
        <w:rPr>
          <w:rStyle w:val="a"/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Literatura</w:t>
      </w:r>
    </w:p>
    <w:p w:rsidR="00F36ED7" w:rsidRDefault="00F36ED7" w:rsidP="0078623D">
      <w:pPr>
        <w:pStyle w:val="Standard"/>
        <w:tabs>
          <w:tab w:val="left" w:pos="1004"/>
          <w:tab w:val="left" w:pos="3418"/>
        </w:tabs>
        <w:spacing w:after="200" w:line="276" w:lineRule="exact"/>
        <w:ind w:left="1014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Znajomo</w:t>
      </w:r>
      <w:r>
        <w:rPr>
          <w:rStyle w:val="a"/>
          <w:rFonts w:ascii="Times New Roman" w:hAnsi="Times New Roman"/>
        </w:rPr>
        <w:t>ś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ć gatunków i rodzajów literackich.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br/>
      </w:r>
    </w:p>
    <w:p w:rsidR="00BB42E8" w:rsidRDefault="00BB42E8" w:rsidP="0078623D">
      <w:pPr>
        <w:pStyle w:val="Standard"/>
        <w:tabs>
          <w:tab w:val="left" w:pos="1004"/>
          <w:tab w:val="left" w:pos="3418"/>
        </w:tabs>
        <w:spacing w:after="200" w:line="276" w:lineRule="exact"/>
        <w:ind w:left="101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Ustna twórczość ludowa </w:t>
      </w:r>
    </w:p>
    <w:p w:rsidR="0078623D" w:rsidRPr="00250617" w:rsidRDefault="0078623D" w:rsidP="000C04C2">
      <w:pPr>
        <w:pStyle w:val="Standard"/>
        <w:numPr>
          <w:ilvl w:val="0"/>
          <w:numId w:val="17"/>
        </w:numPr>
        <w:tabs>
          <w:tab w:val="left" w:pos="1004"/>
          <w:tab w:val="left" w:pos="3418"/>
        </w:tabs>
        <w:spacing w:after="200" w:line="276" w:lineRule="exact"/>
        <w:rPr>
          <w:rFonts w:ascii="Times New Roman" w:hAnsi="Times New Roman" w:cs="Times New Roman"/>
          <w:u w:val="single"/>
        </w:rPr>
      </w:pPr>
      <w:r w:rsidRPr="00250617">
        <w:rPr>
          <w:rFonts w:ascii="Times New Roman" w:hAnsi="Times New Roman" w:cs="Times New Roman"/>
          <w:lang w:val="uk-UA"/>
        </w:rPr>
        <w:t>Календарно-обрядові пісні</w:t>
      </w:r>
    </w:p>
    <w:p w:rsidR="0078623D" w:rsidRPr="00250617" w:rsidRDefault="0078623D" w:rsidP="000C04C2">
      <w:pPr>
        <w:pStyle w:val="Standard"/>
        <w:numPr>
          <w:ilvl w:val="0"/>
          <w:numId w:val="17"/>
        </w:numPr>
        <w:tabs>
          <w:tab w:val="left" w:pos="1004"/>
          <w:tab w:val="left" w:pos="3418"/>
        </w:tabs>
        <w:spacing w:after="200" w:line="276" w:lineRule="exact"/>
        <w:rPr>
          <w:rFonts w:ascii="Times New Roman" w:hAnsi="Times New Roman" w:cs="Times New Roman"/>
          <w:u w:val="single"/>
        </w:rPr>
      </w:pPr>
      <w:r w:rsidRPr="00250617">
        <w:rPr>
          <w:rFonts w:ascii="Times New Roman" w:hAnsi="Times New Roman" w:cs="Times New Roman"/>
          <w:lang w:val="uk-UA"/>
        </w:rPr>
        <w:t>Родинно-побутові пісні</w:t>
      </w:r>
    </w:p>
    <w:p w:rsidR="0078623D" w:rsidRPr="00250617" w:rsidRDefault="0078623D" w:rsidP="000C04C2">
      <w:pPr>
        <w:pStyle w:val="Standard"/>
        <w:numPr>
          <w:ilvl w:val="0"/>
          <w:numId w:val="17"/>
        </w:numPr>
        <w:tabs>
          <w:tab w:val="left" w:pos="1004"/>
          <w:tab w:val="left" w:pos="3418"/>
        </w:tabs>
        <w:spacing w:after="200" w:line="276" w:lineRule="exact"/>
        <w:rPr>
          <w:rFonts w:ascii="Times New Roman" w:hAnsi="Times New Roman" w:cs="Times New Roman"/>
          <w:u w:val="single"/>
        </w:rPr>
      </w:pPr>
      <w:r w:rsidRPr="00250617">
        <w:rPr>
          <w:rFonts w:ascii="Times New Roman" w:hAnsi="Times New Roman" w:cs="Times New Roman"/>
          <w:lang w:val="uk-UA"/>
        </w:rPr>
        <w:t>Соціально-побутові пісні</w:t>
      </w:r>
    </w:p>
    <w:p w:rsidR="002614BD" w:rsidRPr="00250617" w:rsidRDefault="002614BD" w:rsidP="002614BD">
      <w:pPr>
        <w:pStyle w:val="Standard"/>
        <w:tabs>
          <w:tab w:val="left" w:pos="1004"/>
          <w:tab w:val="left" w:pos="3418"/>
        </w:tabs>
        <w:spacing w:after="200" w:line="276" w:lineRule="exact"/>
        <w:ind w:left="1014"/>
        <w:rPr>
          <w:rFonts w:ascii="Times New Roman" w:hAnsi="Times New Roman" w:cs="Times New Roman"/>
          <w:u w:val="single"/>
        </w:rPr>
      </w:pPr>
    </w:p>
    <w:p w:rsidR="00250617" w:rsidRPr="00250617" w:rsidRDefault="00250617" w:rsidP="002614BD">
      <w:pPr>
        <w:pStyle w:val="Standard"/>
        <w:tabs>
          <w:tab w:val="left" w:pos="1004"/>
          <w:tab w:val="left" w:pos="3418"/>
        </w:tabs>
        <w:spacing w:after="200" w:line="276" w:lineRule="exact"/>
        <w:ind w:left="1014"/>
        <w:rPr>
          <w:rFonts w:ascii="Times New Roman" w:hAnsi="Times New Roman" w:cs="Times New Roman"/>
          <w:u w:val="single"/>
        </w:rPr>
      </w:pPr>
      <w:r w:rsidRPr="00250617">
        <w:rPr>
          <w:rFonts w:ascii="Times New Roman" w:hAnsi="Times New Roman" w:cs="Times New Roman"/>
          <w:u w:val="single"/>
        </w:rPr>
        <w:t>Taras Szewczenko</w:t>
      </w:r>
    </w:p>
    <w:p w:rsidR="0078623D" w:rsidRPr="00250617" w:rsidRDefault="002614BD" w:rsidP="000C04C2">
      <w:pPr>
        <w:pStyle w:val="Standard"/>
        <w:numPr>
          <w:ilvl w:val="0"/>
          <w:numId w:val="18"/>
        </w:numPr>
        <w:tabs>
          <w:tab w:val="left" w:pos="1004"/>
          <w:tab w:val="left" w:pos="3418"/>
        </w:tabs>
        <w:spacing w:after="200" w:line="276" w:lineRule="exact"/>
        <w:rPr>
          <w:rFonts w:ascii="Times New Roman" w:hAnsi="Times New Roman" w:cs="Times New Roman"/>
          <w:u w:val="single"/>
        </w:rPr>
      </w:pPr>
      <w:r w:rsidRPr="00250617">
        <w:rPr>
          <w:rFonts w:ascii="Times New Roman" w:hAnsi="Times New Roman" w:cs="Times New Roman"/>
          <w:lang w:val="uk-UA"/>
        </w:rPr>
        <w:t>Уривки з балади «Причинна» - «Реве та стогне Дніпр широкий», «Така її доля»</w:t>
      </w:r>
    </w:p>
    <w:p w:rsidR="002614BD" w:rsidRPr="0085592A" w:rsidRDefault="00BB42E8" w:rsidP="0085592A">
      <w:pPr>
        <w:pStyle w:val="Standard"/>
        <w:numPr>
          <w:ilvl w:val="0"/>
          <w:numId w:val="18"/>
        </w:numPr>
        <w:tabs>
          <w:tab w:val="left" w:pos="1004"/>
          <w:tab w:val="left" w:pos="3418"/>
        </w:tabs>
        <w:spacing w:after="200" w:line="276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lang w:val="uk-UA"/>
        </w:rPr>
        <w:t xml:space="preserve">Уривок з </w:t>
      </w:r>
      <w:r w:rsidR="002E7058">
        <w:rPr>
          <w:rFonts w:ascii="Times New Roman" w:hAnsi="Times New Roman" w:cs="Times New Roman"/>
          <w:lang w:val="uk-UA"/>
        </w:rPr>
        <w:t xml:space="preserve"> поеми «Гайдамаки» - </w:t>
      </w:r>
      <w:r w:rsidR="002614BD" w:rsidRPr="00250617">
        <w:rPr>
          <w:rFonts w:ascii="Times New Roman" w:hAnsi="Times New Roman" w:cs="Times New Roman"/>
          <w:lang w:val="uk-UA"/>
        </w:rPr>
        <w:t>«Ой літа орел»</w:t>
      </w:r>
    </w:p>
    <w:p w:rsidR="002614BD" w:rsidRPr="00250617" w:rsidRDefault="00622AA1" w:rsidP="000C04C2">
      <w:pPr>
        <w:pStyle w:val="Standard"/>
        <w:numPr>
          <w:ilvl w:val="0"/>
          <w:numId w:val="18"/>
        </w:numPr>
        <w:tabs>
          <w:tab w:val="left" w:pos="1004"/>
          <w:tab w:val="left" w:pos="3418"/>
        </w:tabs>
        <w:spacing w:after="200" w:line="276" w:lineRule="exact"/>
        <w:rPr>
          <w:rFonts w:ascii="Times New Roman" w:hAnsi="Times New Roman" w:cs="Times New Roman"/>
          <w:u w:val="single"/>
        </w:rPr>
      </w:pPr>
      <w:r w:rsidRPr="003C6AEB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Wiersz</w:t>
      </w:r>
      <w:r>
        <w:rPr>
          <w:rFonts w:ascii="Times New Roman" w:hAnsi="Times New Roman" w:cs="Times New Roman"/>
        </w:rPr>
        <w:t xml:space="preserve"> </w:t>
      </w:r>
      <w:r w:rsidR="00B408D7">
        <w:rPr>
          <w:rFonts w:ascii="Times New Roman" w:hAnsi="Times New Roman" w:cs="Times New Roman"/>
        </w:rPr>
        <w:t xml:space="preserve">- </w:t>
      </w:r>
      <w:r w:rsidR="002614BD" w:rsidRPr="00250617">
        <w:rPr>
          <w:rFonts w:ascii="Times New Roman" w:hAnsi="Times New Roman" w:cs="Times New Roman"/>
          <w:lang w:val="uk-UA"/>
        </w:rPr>
        <w:t>«Сонце заходить, гори чорніють»</w:t>
      </w:r>
    </w:p>
    <w:p w:rsidR="00250617" w:rsidRPr="00C2473E" w:rsidRDefault="00250617" w:rsidP="002614BD">
      <w:pPr>
        <w:pStyle w:val="Standard"/>
        <w:tabs>
          <w:tab w:val="left" w:pos="1004"/>
          <w:tab w:val="left" w:pos="3418"/>
        </w:tabs>
        <w:spacing w:after="200" w:line="276" w:lineRule="exact"/>
        <w:ind w:left="1014"/>
        <w:rPr>
          <w:rFonts w:ascii="Times New Roman" w:hAnsi="Times New Roman" w:cs="Times New Roman"/>
          <w:lang w:val="uk-UA"/>
        </w:rPr>
      </w:pPr>
    </w:p>
    <w:p w:rsidR="00250617" w:rsidRPr="00250617" w:rsidRDefault="00D86F9F" w:rsidP="002614BD">
      <w:pPr>
        <w:pStyle w:val="Standard"/>
        <w:tabs>
          <w:tab w:val="left" w:pos="1004"/>
          <w:tab w:val="left" w:pos="3418"/>
        </w:tabs>
        <w:spacing w:after="200" w:line="276" w:lineRule="exact"/>
        <w:ind w:left="101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Iwan </w:t>
      </w:r>
      <w:proofErr w:type="spellStart"/>
      <w:r>
        <w:rPr>
          <w:rFonts w:ascii="Times New Roman" w:hAnsi="Times New Roman" w:cs="Times New Roman"/>
          <w:u w:val="single"/>
        </w:rPr>
        <w:t>Kotlarewskyj</w:t>
      </w:r>
      <w:proofErr w:type="spellEnd"/>
    </w:p>
    <w:p w:rsidR="002614BD" w:rsidRPr="00D86F9F" w:rsidRDefault="00250617" w:rsidP="000C04C2">
      <w:pPr>
        <w:pStyle w:val="Standard"/>
        <w:numPr>
          <w:ilvl w:val="0"/>
          <w:numId w:val="19"/>
        </w:numPr>
        <w:tabs>
          <w:tab w:val="left" w:pos="1004"/>
          <w:tab w:val="left" w:pos="3418"/>
        </w:tabs>
        <w:spacing w:after="200" w:line="276" w:lineRule="exact"/>
        <w:rPr>
          <w:rFonts w:ascii="Times New Roman" w:hAnsi="Times New Roman" w:cs="Times New Roman"/>
          <w:u w:val="single"/>
        </w:rPr>
      </w:pPr>
      <w:r w:rsidRPr="00250617">
        <w:rPr>
          <w:rFonts w:ascii="Times New Roman" w:hAnsi="Times New Roman" w:cs="Times New Roman"/>
          <w:lang w:val="uk-UA"/>
        </w:rPr>
        <w:t xml:space="preserve"> </w:t>
      </w:r>
      <w:r w:rsidRPr="00D86F9F">
        <w:rPr>
          <w:rFonts w:ascii="Times New Roman" w:hAnsi="Times New Roman" w:cs="Times New Roman"/>
          <w:shd w:val="clear" w:color="auto" w:fill="FFFFFF"/>
        </w:rPr>
        <w:t>Biografia poety i dramaturga</w:t>
      </w:r>
    </w:p>
    <w:p w:rsidR="00250617" w:rsidRPr="000C04C2" w:rsidRDefault="00FA536B" w:rsidP="000C04C2">
      <w:pPr>
        <w:pStyle w:val="Standard"/>
        <w:numPr>
          <w:ilvl w:val="0"/>
          <w:numId w:val="19"/>
        </w:numPr>
        <w:tabs>
          <w:tab w:val="left" w:pos="1004"/>
          <w:tab w:val="left" w:pos="3418"/>
        </w:tabs>
        <w:spacing w:after="200" w:line="276" w:lineRule="exact"/>
        <w:rPr>
          <w:rFonts w:hint="eastAsia"/>
        </w:rPr>
      </w:pPr>
      <w:r>
        <w:rPr>
          <w:lang w:val="uk-UA"/>
        </w:rPr>
        <w:t>П</w:t>
      </w:r>
      <w:r>
        <w:rPr>
          <w:rFonts w:ascii="Times New Roman" w:hAnsi="Times New Roman" w:cs="Times New Roman"/>
          <w:lang w:val="uk-UA"/>
        </w:rPr>
        <w:t>'</w:t>
      </w:r>
      <w:r>
        <w:rPr>
          <w:lang w:val="uk-UA"/>
        </w:rPr>
        <w:t>єса</w:t>
      </w:r>
      <w:r w:rsidR="000C04C2" w:rsidRPr="000C04C2">
        <w:t xml:space="preserve"> </w:t>
      </w:r>
      <w:r w:rsidR="000C04C2">
        <w:rPr>
          <w:rFonts w:hint="eastAsia"/>
          <w:lang w:val="uk-UA"/>
        </w:rPr>
        <w:t>«</w:t>
      </w:r>
      <w:r w:rsidR="000C04C2">
        <w:rPr>
          <w:lang w:val="uk-UA"/>
        </w:rPr>
        <w:t>Наталка Полтавка</w:t>
      </w:r>
      <w:r w:rsidR="000C04C2">
        <w:rPr>
          <w:rFonts w:hint="eastAsia"/>
          <w:lang w:val="uk-UA"/>
        </w:rPr>
        <w:t>»</w:t>
      </w:r>
    </w:p>
    <w:p w:rsidR="00F36ED7" w:rsidRDefault="00F36ED7" w:rsidP="00F36ED7">
      <w:pPr>
        <w:pStyle w:val="Standard"/>
        <w:spacing w:after="200" w:line="276" w:lineRule="exact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Style w:val="a"/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Etap rejonowy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Style w:val="a"/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br/>
        <w:t>Zagadnienia gramatyczne</w:t>
      </w:r>
    </w:p>
    <w:p w:rsidR="00F36ED7" w:rsidRDefault="00F36ED7" w:rsidP="0085592A">
      <w:pPr>
        <w:pStyle w:val="Standard"/>
        <w:numPr>
          <w:ilvl w:val="0"/>
          <w:numId w:val="33"/>
        </w:numPr>
        <w:spacing w:after="200" w:line="276" w:lineRule="exact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Fonetyka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</w:t>
      </w:r>
      <w:r w:rsidR="00B408D7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Wymiana samogłosek</w:t>
      </w:r>
      <w:r w:rsidR="00A51663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:rsidR="00F36ED7" w:rsidRDefault="00F36ED7" w:rsidP="0085592A">
      <w:pPr>
        <w:pStyle w:val="Standard"/>
        <w:numPr>
          <w:ilvl w:val="0"/>
          <w:numId w:val="33"/>
        </w:numPr>
        <w:spacing w:after="200" w:line="276" w:lineRule="exact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Leksykologia.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823733">
        <w:rPr>
          <w:rFonts w:ascii="Times New Roman" w:eastAsia="Times New Roman" w:hAnsi="Times New Roman" w:cs="Times New Roman"/>
          <w:color w:val="00000A"/>
          <w:shd w:val="clear" w:color="auto" w:fill="FFFFFF"/>
        </w:rPr>
        <w:t>Synonimy, antonimy, homonimy.</w:t>
      </w:r>
    </w:p>
    <w:p w:rsidR="00F36ED7" w:rsidRDefault="00F36ED7" w:rsidP="000B36F8">
      <w:pPr>
        <w:pStyle w:val="Standard"/>
        <w:numPr>
          <w:ilvl w:val="0"/>
          <w:numId w:val="33"/>
        </w:numPr>
        <w:tabs>
          <w:tab w:val="left" w:pos="-1876"/>
          <w:tab w:val="left" w:pos="-1450"/>
          <w:tab w:val="left" w:pos="1134"/>
        </w:tabs>
        <w:spacing w:after="200" w:line="276" w:lineRule="exact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Morfologia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</w:t>
      </w:r>
      <w:r w:rsidR="00823733" w:rsidRPr="00A71506">
        <w:rPr>
          <w:rFonts w:ascii="Times New Roman" w:hAnsi="Times New Roman" w:cs="Times New Roman"/>
          <w:color w:val="000000"/>
          <w:shd w:val="clear" w:color="auto" w:fill="FFFFFF"/>
        </w:rPr>
        <w:t>Rodzaje przysłówków</w:t>
      </w:r>
      <w:r w:rsidR="00A7150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71506" w:rsidRPr="008C069D">
        <w:rPr>
          <w:rFonts w:ascii="Times New Roman" w:hAnsi="Times New Roman" w:cs="Times New Roman"/>
          <w:shd w:val="clear" w:color="auto" w:fill="FFFFFF"/>
        </w:rPr>
        <w:t>(</w:t>
      </w:r>
      <w:r w:rsidR="00A656ED" w:rsidRPr="008C069D">
        <w:rPr>
          <w:rFonts w:ascii="Times New Roman" w:hAnsi="Times New Roman" w:cs="Times New Roman"/>
        </w:rPr>
        <w:t>sposobu</w:t>
      </w:r>
      <w:r w:rsidR="00A656ED" w:rsidRPr="008C069D">
        <w:rPr>
          <w:rFonts w:ascii="Times New Roman" w:hAnsi="Times New Roman" w:cs="Times New Roman"/>
          <w:lang w:val="uk-UA"/>
        </w:rPr>
        <w:t xml:space="preserve">, </w:t>
      </w:r>
      <w:r w:rsidR="00A656ED" w:rsidRPr="008C069D">
        <w:rPr>
          <w:rFonts w:ascii="Times New Roman" w:hAnsi="Times New Roman" w:cs="Times New Roman"/>
        </w:rPr>
        <w:t>czasu, stopnia i miary</w:t>
      </w:r>
      <w:r w:rsidR="00A656ED" w:rsidRPr="008C069D">
        <w:rPr>
          <w:rFonts w:ascii="Times New Roman" w:hAnsi="Times New Roman" w:cs="Times New Roman"/>
          <w:lang w:val="uk-UA"/>
        </w:rPr>
        <w:t xml:space="preserve">, </w:t>
      </w:r>
      <w:r w:rsidR="00A656ED" w:rsidRPr="008C069D">
        <w:rPr>
          <w:rFonts w:ascii="Times New Roman" w:hAnsi="Times New Roman" w:cs="Times New Roman"/>
        </w:rPr>
        <w:t>miejsca i kierunku</w:t>
      </w:r>
      <w:r w:rsidR="008C069D">
        <w:rPr>
          <w:rFonts w:ascii="Times New Roman" w:hAnsi="Times New Roman" w:cs="Times New Roman"/>
          <w:lang w:val="uk-UA"/>
        </w:rPr>
        <w:t xml:space="preserve">, </w:t>
      </w:r>
      <w:r w:rsidR="008C069D">
        <w:rPr>
          <w:rFonts w:ascii="Times New Roman" w:hAnsi="Times New Roman" w:cs="Times New Roman"/>
        </w:rPr>
        <w:t>przyczyny, celu</w:t>
      </w:r>
      <w:r w:rsidR="008C069D" w:rsidRPr="008C069D">
        <w:rPr>
          <w:rFonts w:ascii="Times New Roman" w:hAnsi="Times New Roman" w:cs="Times New Roman"/>
          <w:lang w:val="uk-UA"/>
        </w:rPr>
        <w:t>)</w:t>
      </w:r>
    </w:p>
    <w:p w:rsidR="00F36ED7" w:rsidRDefault="00F36ED7" w:rsidP="0085592A">
      <w:pPr>
        <w:pStyle w:val="Standard"/>
        <w:numPr>
          <w:ilvl w:val="0"/>
          <w:numId w:val="33"/>
        </w:numPr>
        <w:spacing w:after="200" w:line="276" w:lineRule="exact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Ortografia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ru-RU"/>
        </w:rPr>
        <w:t xml:space="preserve">. </w:t>
      </w:r>
      <w:r>
        <w:rPr>
          <w:rStyle w:val="a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Pisownia </w:t>
      </w:r>
      <w:r w:rsidR="007901A4" w:rsidRPr="00A71506">
        <w:rPr>
          <w:rFonts w:ascii="Times New Roman" w:hAnsi="Times New Roman" w:cs="Times New Roman"/>
          <w:color w:val="000000"/>
          <w:shd w:val="clear" w:color="auto" w:fill="FFFFFF"/>
        </w:rPr>
        <w:t>przysłówków</w:t>
      </w:r>
      <w:r w:rsidR="007901A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0A6520">
        <w:rPr>
          <w:rFonts w:ascii="Times New Roman" w:hAnsi="Times New Roman" w:cs="Times New Roman"/>
          <w:color w:val="000000"/>
          <w:shd w:val="clear" w:color="auto" w:fill="FFFFFF"/>
        </w:rPr>
        <w:t>przez łącznik</w:t>
      </w:r>
      <w:r w:rsidR="007901A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B01924" w:rsidRPr="00B01924" w:rsidRDefault="00F36ED7" w:rsidP="000B36F8">
      <w:pPr>
        <w:pStyle w:val="HTML-wstpniesformatowany"/>
        <w:numPr>
          <w:ilvl w:val="0"/>
          <w:numId w:val="33"/>
        </w:numPr>
        <w:shd w:val="clear" w:color="auto" w:fill="FFFFFF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01924">
        <w:rPr>
          <w:rStyle w:val="a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Składnia. </w:t>
      </w:r>
      <w:r w:rsidR="00B45653">
        <w:rPr>
          <w:rFonts w:ascii="Times New Roman" w:hAnsi="Times New Roman" w:cs="Times New Roman"/>
          <w:sz w:val="24"/>
          <w:szCs w:val="24"/>
        </w:rPr>
        <w:t>Drugorzędny człony</w:t>
      </w:r>
      <w:r w:rsidR="00B01924" w:rsidRPr="00B01924">
        <w:rPr>
          <w:rFonts w:ascii="Times New Roman" w:hAnsi="Times New Roman" w:cs="Times New Roman"/>
          <w:sz w:val="24"/>
          <w:szCs w:val="24"/>
        </w:rPr>
        <w:t xml:space="preserve"> zdania</w:t>
      </w:r>
      <w:r w:rsidR="00B0192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B01924" w:rsidRPr="00B01924">
        <w:rPr>
          <w:rFonts w:ascii="Times New Roman" w:hAnsi="Times New Roman" w:cs="Times New Roman"/>
          <w:sz w:val="24"/>
          <w:szCs w:val="24"/>
        </w:rPr>
        <w:t>(</w:t>
      </w:r>
      <w:r w:rsidR="00B01924" w:rsidRPr="00B019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przydawka, dopełnienie, okolicznik).</w:t>
      </w:r>
    </w:p>
    <w:p w:rsidR="00F36ED7" w:rsidRDefault="00F36ED7" w:rsidP="008C069D">
      <w:pPr>
        <w:pStyle w:val="Standard"/>
        <w:spacing w:after="200" w:line="276" w:lineRule="exact"/>
        <w:ind w:left="720"/>
        <w:rPr>
          <w:rFonts w:hint="eastAsia"/>
        </w:rPr>
      </w:pPr>
    </w:p>
    <w:p w:rsidR="00F36ED7" w:rsidRDefault="00F36ED7" w:rsidP="0085592A">
      <w:pPr>
        <w:pStyle w:val="Standard"/>
        <w:spacing w:after="200" w:line="276" w:lineRule="exact"/>
        <w:ind w:left="397" w:hanging="57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  Literatura</w:t>
      </w:r>
    </w:p>
    <w:p w:rsidR="00F36ED7" w:rsidRPr="0040482E" w:rsidRDefault="00F36ED7" w:rsidP="00F36ED7">
      <w:pPr>
        <w:pStyle w:val="Standard"/>
        <w:tabs>
          <w:tab w:val="left" w:pos="284"/>
          <w:tab w:val="left" w:pos="710"/>
          <w:tab w:val="left" w:pos="3124"/>
        </w:tabs>
        <w:spacing w:after="200" w:line="276" w:lineRule="exact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Znajomość gatunków i rodzajów literackich.</w:t>
      </w:r>
      <w:r>
        <w:rPr>
          <w:rStyle w:val="a"/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br/>
      </w:r>
    </w:p>
    <w:p w:rsidR="0040482E" w:rsidRDefault="008928A8" w:rsidP="00F36ED7">
      <w:pPr>
        <w:pStyle w:val="Standard"/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  <w:lang w:val="uk-UA"/>
        </w:rPr>
      </w:pPr>
      <w:r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 xml:space="preserve">Piosenki historyczne </w:t>
      </w:r>
    </w:p>
    <w:p w:rsidR="002E7058" w:rsidRPr="002E7058" w:rsidRDefault="002E7058" w:rsidP="002E7058">
      <w:pPr>
        <w:pStyle w:val="Standard"/>
        <w:numPr>
          <w:ilvl w:val="0"/>
          <w:numId w:val="32"/>
        </w:numPr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  <w:r w:rsidRPr="002E7058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lastRenderedPageBreak/>
        <w:t>«Максим козак Залізняк»</w:t>
      </w:r>
    </w:p>
    <w:p w:rsidR="002E7058" w:rsidRPr="002E7058" w:rsidRDefault="002E7058" w:rsidP="002E7058">
      <w:pPr>
        <w:pStyle w:val="Standard"/>
        <w:numPr>
          <w:ilvl w:val="0"/>
          <w:numId w:val="32"/>
        </w:numPr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  <w:r w:rsidRPr="002E7058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>«За Сибіром сонце сходить»</w:t>
      </w:r>
    </w:p>
    <w:p w:rsidR="002E7058" w:rsidRPr="002E7058" w:rsidRDefault="002E7058" w:rsidP="002E7058">
      <w:pPr>
        <w:pStyle w:val="Standard"/>
        <w:numPr>
          <w:ilvl w:val="0"/>
          <w:numId w:val="32"/>
        </w:numPr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  <w:r w:rsidRPr="002E7058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>«Ой Морозе, Морозенку»</w:t>
      </w:r>
    </w:p>
    <w:p w:rsidR="008928A8" w:rsidRPr="008928A8" w:rsidRDefault="008928A8" w:rsidP="00F36ED7">
      <w:pPr>
        <w:pStyle w:val="Standard"/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</w:pPr>
    </w:p>
    <w:p w:rsidR="0040482E" w:rsidRDefault="0040482E" w:rsidP="00F36ED7">
      <w:pPr>
        <w:pStyle w:val="Standard"/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</w:pPr>
      <w:r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Iwan Franko</w:t>
      </w:r>
    </w:p>
    <w:p w:rsidR="0040482E" w:rsidRDefault="00AC6176" w:rsidP="003447D3">
      <w:pPr>
        <w:pStyle w:val="Standard"/>
        <w:numPr>
          <w:ilvl w:val="0"/>
          <w:numId w:val="44"/>
        </w:numPr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Wiersz</w:t>
      </w:r>
      <w:r w:rsidRPr="003447D3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 xml:space="preserve"> 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</w:t>
      </w:r>
      <w:r w:rsidR="003447D3" w:rsidRPr="003447D3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>«Ой ти дівчино з горіха зерня»</w:t>
      </w:r>
    </w:p>
    <w:p w:rsidR="003447D3" w:rsidRDefault="00AC6176" w:rsidP="003447D3">
      <w:pPr>
        <w:pStyle w:val="Standard"/>
        <w:numPr>
          <w:ilvl w:val="0"/>
          <w:numId w:val="44"/>
        </w:numPr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Wiersz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 xml:space="preserve"> 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</w:t>
      </w:r>
      <w:r w:rsidR="003447D3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>«Червона калино»</w:t>
      </w:r>
    </w:p>
    <w:p w:rsidR="00B67AE6" w:rsidRDefault="00B67AE6" w:rsidP="00B67AE6">
      <w:pPr>
        <w:pStyle w:val="Standard"/>
        <w:spacing w:after="200" w:line="276" w:lineRule="exact"/>
        <w:ind w:left="720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</w:p>
    <w:p w:rsidR="00B67AE6" w:rsidRDefault="00B67AE6" w:rsidP="00B67AE6">
      <w:pPr>
        <w:pStyle w:val="Standard"/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  <w:lang w:val="uk-UA"/>
        </w:rPr>
      </w:pPr>
      <w:proofErr w:type="spellStart"/>
      <w:r w:rsidRPr="00B67AE6"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Lesja</w:t>
      </w:r>
      <w:proofErr w:type="spellEnd"/>
      <w:r w:rsidRPr="00B67AE6"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 xml:space="preserve"> Ukrainka</w:t>
      </w:r>
    </w:p>
    <w:p w:rsidR="006711D2" w:rsidRPr="006711D2" w:rsidRDefault="006711D2" w:rsidP="00B67AE6">
      <w:pPr>
        <w:pStyle w:val="Standard"/>
        <w:numPr>
          <w:ilvl w:val="0"/>
          <w:numId w:val="20"/>
        </w:numPr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40482E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Biografia 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poetki </w:t>
      </w:r>
    </w:p>
    <w:p w:rsidR="00B67AE6" w:rsidRDefault="00C94CAB" w:rsidP="00B67AE6">
      <w:pPr>
        <w:pStyle w:val="Standard"/>
        <w:numPr>
          <w:ilvl w:val="0"/>
          <w:numId w:val="46"/>
        </w:numPr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Wiersz - </w:t>
      </w:r>
      <w:r w:rsidR="00B67AE6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>«Хотіла б я піснею стати»</w:t>
      </w:r>
    </w:p>
    <w:p w:rsidR="00B67AE6" w:rsidRPr="00B67AE6" w:rsidRDefault="00C94CAB" w:rsidP="00B67AE6">
      <w:pPr>
        <w:pStyle w:val="Standard"/>
        <w:numPr>
          <w:ilvl w:val="0"/>
          <w:numId w:val="46"/>
        </w:numPr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</w:rPr>
        <w:t>Wiersz</w:t>
      </w:r>
      <w:r w:rsidRPr="006C1FC8">
        <w:rPr>
          <w:rFonts w:ascii="Times New Roman" w:hAnsi="Times New Roman" w:cs="Times New Roman"/>
          <w:color w:val="000000"/>
          <w:lang w:val="uk-UA"/>
        </w:rPr>
        <w:t xml:space="preserve"> - </w:t>
      </w:r>
      <w:r w:rsidR="00B67AE6">
        <w:rPr>
          <w:rFonts w:ascii="Times New Roman" w:hAnsi="Times New Roman" w:cs="Times New Roman"/>
          <w:color w:val="000000"/>
          <w:lang w:val="uk-UA"/>
        </w:rPr>
        <w:t>«</w:t>
      </w:r>
      <w:r w:rsidR="00B67AE6" w:rsidRPr="006C1FC8">
        <w:rPr>
          <w:rFonts w:ascii="Times New Roman" w:hAnsi="Times New Roman" w:cs="Times New Roman"/>
          <w:color w:val="000000"/>
          <w:lang w:val="uk-UA"/>
        </w:rPr>
        <w:t>Стояла я і слухала весну</w:t>
      </w:r>
      <w:r w:rsidR="00B67AE6">
        <w:rPr>
          <w:rFonts w:ascii="Times New Roman" w:hAnsi="Times New Roman" w:cs="Times New Roman"/>
          <w:color w:val="000000"/>
          <w:lang w:val="uk-UA"/>
        </w:rPr>
        <w:t>»</w:t>
      </w:r>
    </w:p>
    <w:p w:rsidR="0040482E" w:rsidRPr="006C1FC8" w:rsidRDefault="0040482E" w:rsidP="0040482E">
      <w:pPr>
        <w:pStyle w:val="Standard"/>
        <w:spacing w:after="200" w:line="276" w:lineRule="exact"/>
        <w:ind w:left="720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</w:p>
    <w:p w:rsidR="0040482E" w:rsidRPr="0040482E" w:rsidRDefault="0040482E" w:rsidP="0040482E">
      <w:pPr>
        <w:pStyle w:val="Standard"/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</w:pPr>
      <w:r w:rsidRPr="0040482E"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 xml:space="preserve">Marko </w:t>
      </w:r>
      <w:proofErr w:type="spellStart"/>
      <w:r w:rsidRPr="0040482E"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Kropywnyćkyj</w:t>
      </w:r>
      <w:proofErr w:type="spellEnd"/>
    </w:p>
    <w:p w:rsidR="0040482E" w:rsidRPr="0040482E" w:rsidRDefault="0040482E" w:rsidP="0040482E">
      <w:pPr>
        <w:pStyle w:val="Standard"/>
        <w:numPr>
          <w:ilvl w:val="0"/>
          <w:numId w:val="20"/>
        </w:numPr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40482E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Biografia pisarza </w:t>
      </w:r>
    </w:p>
    <w:p w:rsidR="0040482E" w:rsidRDefault="0040482E" w:rsidP="0040482E">
      <w:pPr>
        <w:pStyle w:val="Standard"/>
        <w:numPr>
          <w:ilvl w:val="0"/>
          <w:numId w:val="20"/>
        </w:numPr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>П'єса «Глитай, або ж Павук»</w:t>
      </w:r>
    </w:p>
    <w:p w:rsidR="003447D3" w:rsidRDefault="003447D3" w:rsidP="003447D3">
      <w:pPr>
        <w:pStyle w:val="Standard"/>
        <w:spacing w:after="200" w:line="276" w:lineRule="exact"/>
        <w:ind w:left="720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F36ED7" w:rsidRDefault="00F36ED7" w:rsidP="00F36ED7">
      <w:pPr>
        <w:pStyle w:val="Standard"/>
        <w:spacing w:after="200" w:line="276" w:lineRule="exact"/>
        <w:rPr>
          <w:rStyle w:val="a"/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</w:pPr>
      <w:r>
        <w:rPr>
          <w:rStyle w:val="a"/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Etap wojewódzki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Style w:val="a"/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Zagadnienia gramatyczne</w:t>
      </w:r>
    </w:p>
    <w:p w:rsidR="00174F33" w:rsidRPr="00C94CAB" w:rsidRDefault="00F36ED7" w:rsidP="004E4007">
      <w:pPr>
        <w:pStyle w:val="Standard"/>
        <w:numPr>
          <w:ilvl w:val="0"/>
          <w:numId w:val="36"/>
        </w:numPr>
        <w:shd w:val="clear" w:color="auto" w:fill="FFFFFF"/>
        <w:spacing w:after="200" w:line="276" w:lineRule="exact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C94CAB">
        <w:rPr>
          <w:rStyle w:val="a"/>
          <w:rFonts w:ascii="Times New Roman" w:eastAsia="Times New Roman" w:hAnsi="Times New Roman" w:cs="Times New Roman"/>
          <w:u w:val="single"/>
          <w:shd w:val="clear" w:color="auto" w:fill="FFFFFF"/>
        </w:rPr>
        <w:t>Leksykologia</w:t>
      </w:r>
      <w:r w:rsidRPr="00C94CAB">
        <w:rPr>
          <w:rStyle w:val="a"/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174F33" w:rsidRPr="00C94CAB">
        <w:rPr>
          <w:rStyle w:val="a"/>
          <w:rFonts w:ascii="Times New Roman" w:eastAsia="Times New Roman" w:hAnsi="Times New Roman" w:cs="Times New Roman"/>
          <w:shd w:val="clear" w:color="auto" w:fill="FFFFFF"/>
        </w:rPr>
        <w:t>Słownictwo potoczne</w:t>
      </w:r>
      <w:r w:rsidR="00174F33" w:rsidRPr="00C94CAB">
        <w:rPr>
          <w:rFonts w:ascii="Times New Roman" w:hAnsi="Times New Roman" w:cs="Times New Roman"/>
        </w:rPr>
        <w:t xml:space="preserve">, </w:t>
      </w:r>
      <w:r w:rsidR="00792D8D" w:rsidRPr="00C94CAB">
        <w:rPr>
          <w:rFonts w:ascii="Times New Roman" w:hAnsi="Times New Roman" w:cs="Times New Roman"/>
        </w:rPr>
        <w:t>słownictwo nacechowane emocjonalnie.</w:t>
      </w:r>
      <w:r w:rsidR="00682D9A" w:rsidRPr="00682D9A">
        <w:t xml:space="preserve"> </w:t>
      </w:r>
      <w:r w:rsidR="004E4007" w:rsidRPr="00C94CAB">
        <w:rPr>
          <w:lang w:val="uk-UA"/>
        </w:rPr>
        <w:t xml:space="preserve"> </w:t>
      </w:r>
      <w:r w:rsidR="00F119DD" w:rsidRPr="00C94CAB">
        <w:rPr>
          <w:rFonts w:ascii="Times New Roman" w:hAnsi="Times New Roman" w:cs="Times New Roman"/>
        </w:rPr>
        <w:t>S</w:t>
      </w:r>
      <w:r w:rsidR="00682D9A" w:rsidRPr="00C94CAB">
        <w:rPr>
          <w:rFonts w:ascii="Times New Roman" w:hAnsi="Times New Roman" w:cs="Times New Roman"/>
        </w:rPr>
        <w:t>łownictwo społeczno-polityczne, profesjonalne</w:t>
      </w:r>
      <w:r w:rsidR="00F119DD" w:rsidRPr="00C94CAB">
        <w:rPr>
          <w:rFonts w:ascii="Times New Roman" w:hAnsi="Times New Roman" w:cs="Times New Roman"/>
          <w:lang w:val="uk-UA"/>
        </w:rPr>
        <w:t>,</w:t>
      </w:r>
      <w:r w:rsidR="00C94CAB" w:rsidRPr="00C94CAB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C94CAB" w:rsidRPr="00AC6176">
        <w:rPr>
          <w:rFonts w:ascii="Times New Roman" w:hAnsi="Times New Roman" w:cs="Times New Roman"/>
          <w:shd w:val="clear" w:color="auto" w:fill="FFFFFF"/>
        </w:rPr>
        <w:t>urzędow</w:t>
      </w:r>
      <w:r w:rsidR="00AC6176">
        <w:rPr>
          <w:rFonts w:ascii="Times New Roman" w:hAnsi="Times New Roman" w:cs="Times New Roman"/>
          <w:shd w:val="clear" w:color="auto" w:fill="FFFFFF"/>
        </w:rPr>
        <w:t>e</w:t>
      </w:r>
      <w:r w:rsidR="00AC6176" w:rsidRPr="00AC6176">
        <w:rPr>
          <w:rFonts w:ascii="Times New Roman" w:hAnsi="Times New Roman" w:cs="Times New Roman"/>
          <w:shd w:val="clear" w:color="auto" w:fill="FFFFFF"/>
        </w:rPr>
        <w:t>.</w:t>
      </w:r>
    </w:p>
    <w:p w:rsidR="00F36ED7" w:rsidRDefault="00F36ED7" w:rsidP="004E4007">
      <w:pPr>
        <w:pStyle w:val="HTML-wstpniesformatowany"/>
        <w:numPr>
          <w:ilvl w:val="0"/>
          <w:numId w:val="36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C94CAB">
        <w:rPr>
          <w:rStyle w:val="a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Budowa wyrazu</w:t>
      </w:r>
      <w:r w:rsidRPr="00C94CAB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4CAB">
        <w:rPr>
          <w:rStyle w:val="a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FF4F6D" w:rsidRPr="00C94CAB">
        <w:rPr>
          <w:rStyle w:val="a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Słowotwórstwo.</w:t>
      </w:r>
      <w:r w:rsidR="00FF4F6D" w:rsidRPr="00C94CAB">
        <w:rPr>
          <w:rStyle w:val="a"/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 </w:t>
      </w:r>
      <w:r w:rsidR="004E4007" w:rsidRPr="00C94CAB">
        <w:rPr>
          <w:rStyle w:val="a"/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 </w:t>
      </w:r>
      <w:r w:rsidR="00FF4F6D" w:rsidRPr="00C94CAB">
        <w:rPr>
          <w:rStyle w:val="a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Sposoby tworzeni</w:t>
      </w:r>
      <w:r w:rsidR="00FF4F6D" w:rsidRPr="00C94CAB">
        <w:rPr>
          <w:rStyle w:val="a"/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a </w:t>
      </w:r>
      <w:r w:rsidR="00FF4F6D" w:rsidRPr="00C94CAB">
        <w:rPr>
          <w:rStyle w:val="a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wyrazu.</w:t>
      </w:r>
      <w:r w:rsidR="00FF4F6D" w:rsidRPr="00C94CAB">
        <w:rPr>
          <w:rStyle w:val="a"/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 </w:t>
      </w:r>
    </w:p>
    <w:p w:rsidR="004E4007" w:rsidRPr="004E4007" w:rsidRDefault="004E4007" w:rsidP="004E4007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F36ED7" w:rsidRDefault="00F36ED7" w:rsidP="004E4007">
      <w:pPr>
        <w:pStyle w:val="Standard"/>
        <w:numPr>
          <w:ilvl w:val="0"/>
          <w:numId w:val="36"/>
        </w:numPr>
        <w:spacing w:after="200" w:line="276" w:lineRule="exact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Morfologia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</w:t>
      </w:r>
      <w:r w:rsidR="007E4F36" w:rsidRPr="007E4F36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Tryb czasownika</w:t>
      </w:r>
      <w:r w:rsidR="007E4F36" w:rsidRPr="007E4F36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="007E4F36" w:rsidRPr="007E4F36">
        <w:rPr>
          <w:rStyle w:val="a"/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  <w:r w:rsidRPr="007E4F36">
        <w:rPr>
          <w:rStyle w:val="a"/>
          <w:rFonts w:ascii="Times New Roman" w:eastAsia="Times New Roman" w:hAnsi="Times New Roman" w:cs="Times New Roman"/>
          <w:b/>
          <w:color w:val="00000A"/>
          <w:shd w:val="clear" w:color="auto" w:fill="FFFFFF"/>
        </w:rPr>
        <w:t>(</w:t>
      </w:r>
      <w:r w:rsidR="007E4F36" w:rsidRPr="007E4F36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oznajmujący,</w:t>
      </w:r>
      <w:r w:rsidR="007E4F36" w:rsidRPr="007E4F36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7E4F36" w:rsidRPr="007E4F36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przypuszczający</w:t>
      </w:r>
      <w:r w:rsidR="007E4F36" w:rsidRPr="007E4F36">
        <w:rPr>
          <w:rFonts w:ascii="Times New Roman" w:hAnsi="Times New Roman" w:cs="Times New Roman"/>
          <w:b/>
          <w:color w:val="000000"/>
          <w:shd w:val="clear" w:color="auto" w:fill="FFFFFF"/>
        </w:rPr>
        <w:t> ,</w:t>
      </w:r>
      <w:r w:rsidR="007E4F36" w:rsidRPr="007E4F36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7E4F36" w:rsidRPr="007E4F36">
        <w:rPr>
          <w:rStyle w:val="Pogrubienie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rozkazujący</w:t>
      </w:r>
      <w:r w:rsidR="007E4F36" w:rsidRPr="007E4F36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E4F36">
        <w:rPr>
          <w:rStyle w:val="a"/>
          <w:rFonts w:ascii="Times New Roman" w:eastAsia="Times New Roman" w:hAnsi="Times New Roman" w:cs="Times New Roman"/>
          <w:b/>
          <w:color w:val="00000A"/>
          <w:shd w:val="clear" w:color="auto" w:fill="FFFFFF"/>
        </w:rPr>
        <w:t>).</w:t>
      </w:r>
      <w:r w:rsidR="007E4F36">
        <w:rPr>
          <w:rStyle w:val="a"/>
          <w:rFonts w:ascii="Times New Roman" w:eastAsia="Times New Roman" w:hAnsi="Times New Roman" w:cs="Times New Roman"/>
          <w:b/>
          <w:color w:val="00000A"/>
          <w:shd w:val="clear" w:color="auto" w:fill="FFFFFF"/>
          <w:lang w:val="uk-UA"/>
        </w:rPr>
        <w:t xml:space="preserve"> </w:t>
      </w:r>
      <w:r w:rsidR="007E4F36" w:rsidRPr="00624DF6">
        <w:rPr>
          <w:rFonts w:ascii="Lato" w:hAnsi="Lato"/>
          <w:color w:val="000000"/>
          <w:sz w:val="27"/>
          <w:szCs w:val="27"/>
          <w:shd w:val="clear" w:color="auto" w:fill="FFFFFF"/>
        </w:rPr>
        <w:t>Czasowniki</w:t>
      </w:r>
      <w:r w:rsidR="007E4F36" w:rsidRPr="00624DF6">
        <w:rPr>
          <w:rFonts w:ascii="Lato" w:hAnsi="Lat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7E4F36" w:rsidRPr="00624DF6">
        <w:rPr>
          <w:rStyle w:val="Pogrubienie"/>
          <w:rFonts w:ascii="Lato" w:hAnsi="Lato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dokonane</w:t>
      </w:r>
      <w:r w:rsidR="007E4F36" w:rsidRPr="00624DF6">
        <w:rPr>
          <w:rFonts w:ascii="Lato" w:hAnsi="Lato"/>
          <w:color w:val="000000"/>
          <w:sz w:val="27"/>
          <w:szCs w:val="27"/>
          <w:shd w:val="clear" w:color="auto" w:fill="FFFFFF"/>
        </w:rPr>
        <w:t> oraz </w:t>
      </w:r>
      <w:r w:rsidR="007E4F36" w:rsidRPr="00624DF6">
        <w:rPr>
          <w:rStyle w:val="Pogrubienie"/>
          <w:rFonts w:ascii="Lato" w:hAnsi="Lato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niedokonane</w:t>
      </w:r>
      <w:r w:rsidR="007E4F36" w:rsidRPr="00624DF6">
        <w:rPr>
          <w:rStyle w:val="a"/>
          <w:rFonts w:ascii="Times New Roman" w:eastAsia="Times New Roman" w:hAnsi="Times New Roman" w:cs="Times New Roman"/>
          <w:b/>
          <w:color w:val="00000A"/>
          <w:shd w:val="clear" w:color="auto" w:fill="FFFFFF"/>
          <w:lang w:val="uk-UA"/>
        </w:rPr>
        <w:t>.</w:t>
      </w:r>
      <w:r w:rsidR="007E4F36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 xml:space="preserve"> </w:t>
      </w:r>
      <w:r w:rsidR="00624DF6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S</w:t>
      </w:r>
      <w:r w:rsidR="00624DF6" w:rsidRPr="00624DF6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pójniki współrzędne</w:t>
      </w:r>
      <w:r w:rsidR="00162A6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i</w:t>
      </w:r>
      <w:r w:rsidR="00624DF6" w:rsidRPr="00624DF6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podrzędne</w:t>
      </w:r>
      <w:r w:rsidR="00162A6C">
        <w:rPr>
          <w:rFonts w:ascii="Times New Roman" w:hAnsi="Times New Roman" w:cs="Times New Roman"/>
          <w:shd w:val="clear" w:color="auto" w:fill="FFFFFF"/>
        </w:rPr>
        <w:t>.</w:t>
      </w:r>
    </w:p>
    <w:p w:rsidR="00F36ED7" w:rsidRDefault="00F36ED7" w:rsidP="004E4007">
      <w:pPr>
        <w:pStyle w:val="Standard"/>
        <w:numPr>
          <w:ilvl w:val="0"/>
          <w:numId w:val="36"/>
        </w:numPr>
        <w:spacing w:after="200" w:line="276" w:lineRule="exact"/>
        <w:jc w:val="both"/>
        <w:rPr>
          <w:rFonts w:hint="eastAsia"/>
        </w:rPr>
      </w:pPr>
      <w:r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Ortografia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 </w:t>
      </w:r>
      <w:r>
        <w:rPr>
          <w:rStyle w:val="a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Pisownia </w:t>
      </w:r>
      <w:r w:rsidR="00162A6C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spójników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  <w:r w:rsidR="00162A6C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:rsidR="00F36ED7" w:rsidRPr="00AB0C77" w:rsidRDefault="00F36ED7" w:rsidP="00AB0C77">
      <w:pPr>
        <w:pStyle w:val="HTML-wstpniesformatowany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AB0C77">
        <w:rPr>
          <w:rStyle w:val="a"/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</w:rPr>
        <w:t>Składnia</w:t>
      </w:r>
      <w:r w:rsidRPr="00AB0C77">
        <w:rPr>
          <w:rStyle w:val="a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. </w:t>
      </w:r>
      <w:r w:rsidR="00757B52">
        <w:rPr>
          <w:rStyle w:val="a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R</w:t>
      </w:r>
      <w:r w:rsidR="00757B52" w:rsidRPr="00757B52">
        <w:rPr>
          <w:rStyle w:val="a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odzaje zdań złożonych podrzędnie</w:t>
      </w:r>
      <w:r w:rsidR="00757B52">
        <w:rPr>
          <w:rStyle w:val="a"/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>.</w:t>
      </w:r>
    </w:p>
    <w:p w:rsidR="00B67AE6" w:rsidRDefault="00B67AE6" w:rsidP="00F36ED7">
      <w:pPr>
        <w:pStyle w:val="Standard"/>
        <w:tabs>
          <w:tab w:val="left" w:pos="862"/>
          <w:tab w:val="left" w:pos="1004"/>
          <w:tab w:val="left" w:pos="1430"/>
        </w:tabs>
        <w:spacing w:after="200" w:line="276" w:lineRule="exact"/>
        <w:ind w:left="720" w:hanging="284"/>
        <w:rPr>
          <w:rStyle w:val="a"/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uk-UA"/>
        </w:rPr>
      </w:pPr>
    </w:p>
    <w:p w:rsidR="007853C6" w:rsidRDefault="007853C6">
      <w:pPr>
        <w:rPr>
          <w:rStyle w:val="a"/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Style w:val="a"/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br w:type="page"/>
      </w:r>
    </w:p>
    <w:p w:rsidR="00F36ED7" w:rsidRDefault="00F36ED7" w:rsidP="00B67AE6">
      <w:pPr>
        <w:pStyle w:val="Standard"/>
        <w:tabs>
          <w:tab w:val="left" w:pos="862"/>
          <w:tab w:val="left" w:pos="1004"/>
          <w:tab w:val="left" w:pos="1430"/>
        </w:tabs>
        <w:spacing w:after="200" w:line="276" w:lineRule="exact"/>
        <w:rPr>
          <w:rFonts w:hint="eastAsia"/>
        </w:rPr>
      </w:pPr>
      <w:bookmarkStart w:id="0" w:name="_GoBack"/>
      <w:bookmarkEnd w:id="0"/>
      <w:r>
        <w:rPr>
          <w:rStyle w:val="a"/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lastRenderedPageBreak/>
        <w:t>Literatura</w:t>
      </w:r>
    </w:p>
    <w:p w:rsidR="00F36ED7" w:rsidRDefault="00F36ED7" w:rsidP="008928A8">
      <w:pPr>
        <w:pStyle w:val="Standard"/>
        <w:tabs>
          <w:tab w:val="left" w:pos="142"/>
          <w:tab w:val="left" w:pos="284"/>
          <w:tab w:val="left" w:pos="710"/>
        </w:tabs>
        <w:spacing w:after="200" w:line="276" w:lineRule="exact"/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  <w:lang w:val="uk-U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Znajomość gatunków i rodzajów literackich.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 w:rsidR="008928A8" w:rsidRPr="008928A8"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Dumy</w:t>
      </w:r>
    </w:p>
    <w:p w:rsidR="000B36F8" w:rsidRPr="000B36F8" w:rsidRDefault="000B36F8" w:rsidP="000B36F8">
      <w:pPr>
        <w:pStyle w:val="Standard"/>
        <w:numPr>
          <w:ilvl w:val="0"/>
          <w:numId w:val="34"/>
        </w:numPr>
        <w:tabs>
          <w:tab w:val="left" w:pos="142"/>
          <w:tab w:val="left" w:pos="284"/>
          <w:tab w:val="left" w:pos="710"/>
        </w:tabs>
        <w:spacing w:after="200" w:line="276" w:lineRule="exact"/>
        <w:rPr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  <w:r w:rsidRPr="000B36F8">
        <w:rPr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>«Дума про Самійла Кішку»</w:t>
      </w:r>
    </w:p>
    <w:p w:rsidR="000B36F8" w:rsidRPr="000B36F8" w:rsidRDefault="000B36F8" w:rsidP="000B36F8">
      <w:pPr>
        <w:pStyle w:val="Standard"/>
        <w:numPr>
          <w:ilvl w:val="0"/>
          <w:numId w:val="34"/>
        </w:numPr>
        <w:tabs>
          <w:tab w:val="left" w:pos="142"/>
          <w:tab w:val="left" w:pos="284"/>
          <w:tab w:val="left" w:pos="710"/>
        </w:tabs>
        <w:spacing w:after="200" w:line="276" w:lineRule="exact"/>
        <w:rPr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  <w:r w:rsidRPr="000B36F8">
        <w:rPr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>«Дума про козака Голоту»</w:t>
      </w:r>
    </w:p>
    <w:p w:rsidR="000B36F8" w:rsidRPr="000B36F8" w:rsidRDefault="000B36F8" w:rsidP="000B36F8">
      <w:pPr>
        <w:pStyle w:val="Standard"/>
        <w:numPr>
          <w:ilvl w:val="0"/>
          <w:numId w:val="34"/>
        </w:numPr>
        <w:tabs>
          <w:tab w:val="left" w:pos="142"/>
          <w:tab w:val="left" w:pos="284"/>
          <w:tab w:val="left" w:pos="710"/>
        </w:tabs>
        <w:spacing w:after="200" w:line="276" w:lineRule="exact"/>
        <w:rPr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  <w:r w:rsidRPr="000B36F8">
        <w:rPr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>«Буря на Чорному морі»</w:t>
      </w:r>
    </w:p>
    <w:p w:rsidR="008928A8" w:rsidRPr="00811C7D" w:rsidRDefault="008928A8" w:rsidP="00811C7D">
      <w:pPr>
        <w:pStyle w:val="Standard"/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  <w:lang w:val="uk-UA"/>
        </w:rPr>
      </w:pPr>
    </w:p>
    <w:p w:rsidR="008928A8" w:rsidRDefault="008928A8" w:rsidP="003C6AEB">
      <w:pPr>
        <w:pStyle w:val="Standard"/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  <w:lang w:val="uk-UA"/>
        </w:rPr>
      </w:pPr>
      <w:r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 xml:space="preserve">Bohdan </w:t>
      </w:r>
      <w:proofErr w:type="spellStart"/>
      <w:r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Lepkyj</w:t>
      </w:r>
      <w:proofErr w:type="spellEnd"/>
    </w:p>
    <w:p w:rsidR="00811C7D" w:rsidRPr="00811C7D" w:rsidRDefault="00811C7D" w:rsidP="00811C7D">
      <w:pPr>
        <w:pStyle w:val="Standard"/>
        <w:numPr>
          <w:ilvl w:val="0"/>
          <w:numId w:val="47"/>
        </w:numPr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811C7D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Biografia poety</w:t>
      </w:r>
    </w:p>
    <w:p w:rsidR="008928A8" w:rsidRDefault="003C6AEB" w:rsidP="003C6AEB">
      <w:pPr>
        <w:pStyle w:val="Standard"/>
        <w:numPr>
          <w:ilvl w:val="0"/>
          <w:numId w:val="24"/>
        </w:numPr>
        <w:spacing w:after="200" w:line="276" w:lineRule="exact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  <w:r w:rsidRPr="003C6AEB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Wiersz – </w:t>
      </w:r>
      <w:r w:rsidRPr="003C6AEB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>«До народної пісні»</w:t>
      </w:r>
    </w:p>
    <w:p w:rsidR="00AC6176" w:rsidRDefault="00AC6176" w:rsidP="003C6AEB">
      <w:pPr>
        <w:pStyle w:val="Standard"/>
        <w:numPr>
          <w:ilvl w:val="0"/>
          <w:numId w:val="24"/>
        </w:numPr>
        <w:spacing w:after="200" w:line="276" w:lineRule="exact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Wiersz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 xml:space="preserve"> – «Журавлі»</w:t>
      </w:r>
    </w:p>
    <w:p w:rsidR="00C2473E" w:rsidRDefault="00C2473E" w:rsidP="00C2473E">
      <w:pPr>
        <w:pStyle w:val="Standard"/>
        <w:spacing w:after="200" w:line="276" w:lineRule="exact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</w:p>
    <w:p w:rsidR="00C2473E" w:rsidRPr="00C2473E" w:rsidRDefault="00C2473E" w:rsidP="00C2473E">
      <w:pPr>
        <w:pStyle w:val="Standard"/>
        <w:spacing w:after="200" w:line="276" w:lineRule="exact"/>
        <w:rPr>
          <w:rStyle w:val="Uwydatnienie"/>
          <w:rFonts w:ascii="Times New Roman" w:eastAsia="Times New Roman" w:hAnsi="Times New Roman" w:cs="Times New Roman"/>
          <w:i w:val="0"/>
          <w:iCs w:val="0"/>
          <w:color w:val="00000A"/>
          <w:u w:val="single"/>
          <w:shd w:val="clear" w:color="auto" w:fill="FFFFFF"/>
        </w:rPr>
      </w:pPr>
      <w:proofErr w:type="spellStart"/>
      <w:r w:rsidRPr="00C2473E"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Mykola</w:t>
      </w:r>
      <w:proofErr w:type="spellEnd"/>
      <w:r w:rsidRPr="00C2473E"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 xml:space="preserve"> </w:t>
      </w:r>
      <w:proofErr w:type="spellStart"/>
      <w:r w:rsidRPr="00C2473E"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Synhajiwśkyj</w:t>
      </w:r>
      <w:proofErr w:type="spellEnd"/>
    </w:p>
    <w:p w:rsidR="003447D3" w:rsidRPr="00AC6176" w:rsidRDefault="00C2473E" w:rsidP="00C2473E">
      <w:pPr>
        <w:pStyle w:val="Standard"/>
        <w:numPr>
          <w:ilvl w:val="0"/>
          <w:numId w:val="41"/>
        </w:numPr>
        <w:spacing w:after="200" w:line="276" w:lineRule="exact"/>
        <w:jc w:val="both"/>
        <w:rPr>
          <w:rFonts w:ascii="Times New Roman" w:eastAsia="Times New Roman" w:hAnsi="Times New Roman" w:cs="Times New Roman"/>
          <w:shd w:val="clear" w:color="auto" w:fill="FFFFFF"/>
          <w:lang w:val="uk-UA"/>
        </w:rPr>
      </w:pPr>
      <w:r w:rsidRPr="003C6AEB"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>Wiersz</w:t>
      </w:r>
      <w:r w:rsidRPr="00C2473E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Pr="00C2473E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Pr="00C2473E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Чорнобривці</w:t>
      </w:r>
      <w:proofErr w:type="spellEnd"/>
      <w:r w:rsidR="006711D2">
        <w:rPr>
          <w:rFonts w:ascii="Times New Roman" w:hAnsi="Times New Roman" w:cs="Times New Roman"/>
          <w:shd w:val="clear" w:color="auto" w:fill="FFFFFF"/>
        </w:rPr>
        <w:t>»</w:t>
      </w:r>
    </w:p>
    <w:p w:rsidR="00AC6176" w:rsidRPr="003447D3" w:rsidRDefault="00AC6176" w:rsidP="00C2473E">
      <w:pPr>
        <w:pStyle w:val="Standard"/>
        <w:numPr>
          <w:ilvl w:val="0"/>
          <w:numId w:val="41"/>
        </w:numPr>
        <w:spacing w:after="200" w:line="276" w:lineRule="exact"/>
        <w:jc w:val="both"/>
        <w:rPr>
          <w:rFonts w:ascii="Times New Roman" w:eastAsia="Times New Roman" w:hAnsi="Times New Roman" w:cs="Times New Roman"/>
          <w:shd w:val="clear" w:color="auto" w:fill="FFFFFF"/>
          <w:lang w:val="uk-U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Wiersz </w:t>
      </w:r>
      <w:r>
        <w:rPr>
          <w:lang w:val="uk-UA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>«Безсмертник»</w:t>
      </w:r>
    </w:p>
    <w:p w:rsidR="003447D3" w:rsidRDefault="003447D3" w:rsidP="003447D3">
      <w:pPr>
        <w:pStyle w:val="Standard"/>
        <w:spacing w:after="200" w:line="276" w:lineRule="exact"/>
        <w:ind w:left="720"/>
        <w:jc w:val="both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3447D3" w:rsidRPr="003447D3" w:rsidRDefault="003447D3" w:rsidP="003447D3">
      <w:pPr>
        <w:pStyle w:val="Standard"/>
        <w:spacing w:after="200" w:line="276" w:lineRule="exact"/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</w:pPr>
      <w:proofErr w:type="spellStart"/>
      <w:r w:rsidRPr="003447D3"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Dmytro</w:t>
      </w:r>
      <w:proofErr w:type="spellEnd"/>
      <w:r w:rsidRPr="003447D3"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 xml:space="preserve"> </w:t>
      </w:r>
      <w:proofErr w:type="spellStart"/>
      <w:r w:rsidRPr="003447D3"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Pawlyczko</w:t>
      </w:r>
      <w:proofErr w:type="spellEnd"/>
    </w:p>
    <w:p w:rsidR="00C2473E" w:rsidRPr="00C2473E" w:rsidRDefault="003447D3" w:rsidP="003447D3">
      <w:pPr>
        <w:pStyle w:val="Standard"/>
        <w:numPr>
          <w:ilvl w:val="0"/>
          <w:numId w:val="43"/>
        </w:numPr>
        <w:spacing w:after="200" w:line="276" w:lineRule="exact"/>
        <w:jc w:val="both"/>
        <w:rPr>
          <w:rStyle w:val="a"/>
          <w:rFonts w:ascii="Times New Roman" w:eastAsia="Times New Roman" w:hAnsi="Times New Roman" w:cs="Times New Roman"/>
          <w:shd w:val="clear" w:color="auto" w:fill="FFFFFF"/>
          <w:lang w:val="uk-U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>«Два кольори»</w:t>
      </w:r>
      <w:r w:rsidR="00C2473E" w:rsidRPr="00C2473E">
        <w:rPr>
          <w:rFonts w:ascii="Times New Roman" w:hAnsi="Times New Roman" w:cs="Times New Roman"/>
          <w:shd w:val="clear" w:color="auto" w:fill="FFFFFF"/>
        </w:rPr>
        <w:t> </w:t>
      </w:r>
    </w:p>
    <w:p w:rsidR="003C6AEB" w:rsidRPr="003C6AEB" w:rsidRDefault="003C6AEB" w:rsidP="003C6AEB">
      <w:pPr>
        <w:pStyle w:val="Standard"/>
        <w:spacing w:after="200" w:line="276" w:lineRule="exact"/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  <w:lang w:val="uk-UA"/>
        </w:rPr>
      </w:pPr>
    </w:p>
    <w:p w:rsidR="003C6AEB" w:rsidRPr="003C6AEB" w:rsidRDefault="003C6AEB" w:rsidP="003C6AEB">
      <w:pPr>
        <w:pStyle w:val="Standard"/>
        <w:spacing w:after="200" w:line="276" w:lineRule="exact"/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  <w:lang w:val="uk-UA"/>
        </w:rPr>
      </w:pPr>
      <w:r w:rsidRPr="003C6AEB">
        <w:rPr>
          <w:rStyle w:val="a"/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Lina Kostenko</w:t>
      </w:r>
    </w:p>
    <w:p w:rsidR="003C6AEB" w:rsidRDefault="003C6AEB" w:rsidP="003C6AEB">
      <w:pPr>
        <w:pStyle w:val="Standard"/>
        <w:numPr>
          <w:ilvl w:val="0"/>
          <w:numId w:val="24"/>
        </w:numPr>
        <w:spacing w:after="200" w:line="276" w:lineRule="exact"/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</w:pP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</w:rPr>
        <w:t xml:space="preserve">Roman w wierszach – </w:t>
      </w:r>
      <w:r>
        <w:rPr>
          <w:rStyle w:val="a"/>
          <w:rFonts w:ascii="Times New Roman" w:eastAsia="Times New Roman" w:hAnsi="Times New Roman" w:cs="Times New Roman"/>
          <w:color w:val="00000A"/>
          <w:shd w:val="clear" w:color="auto" w:fill="FFFFFF"/>
          <w:lang w:val="uk-UA"/>
        </w:rPr>
        <w:t>«Маруся Чурай».</w:t>
      </w:r>
    </w:p>
    <w:sectPr w:rsidR="003C6AEB" w:rsidSect="00E5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B0B"/>
    <w:multiLevelType w:val="hybridMultilevel"/>
    <w:tmpl w:val="AA7E34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459"/>
    <w:multiLevelType w:val="hybridMultilevel"/>
    <w:tmpl w:val="48DA6534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05A829FB"/>
    <w:multiLevelType w:val="hybridMultilevel"/>
    <w:tmpl w:val="6D68B026"/>
    <w:lvl w:ilvl="0" w:tplc="0415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0C8A47A2"/>
    <w:multiLevelType w:val="hybridMultilevel"/>
    <w:tmpl w:val="C65653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C3105"/>
    <w:multiLevelType w:val="hybridMultilevel"/>
    <w:tmpl w:val="791828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794F"/>
    <w:multiLevelType w:val="hybridMultilevel"/>
    <w:tmpl w:val="35FC5B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663F"/>
    <w:multiLevelType w:val="hybridMultilevel"/>
    <w:tmpl w:val="7A72E0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B2666"/>
    <w:multiLevelType w:val="hybridMultilevel"/>
    <w:tmpl w:val="95381B2A"/>
    <w:lvl w:ilvl="0" w:tplc="0415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 w15:restartNumberingAfterBreak="0">
    <w:nsid w:val="2230464B"/>
    <w:multiLevelType w:val="hybridMultilevel"/>
    <w:tmpl w:val="EDE85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21904"/>
    <w:multiLevelType w:val="hybridMultilevel"/>
    <w:tmpl w:val="E2F2E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01753"/>
    <w:multiLevelType w:val="hybridMultilevel"/>
    <w:tmpl w:val="1EBA1C6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10AD2"/>
    <w:multiLevelType w:val="hybridMultilevel"/>
    <w:tmpl w:val="753E28EC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39650DB6"/>
    <w:multiLevelType w:val="hybridMultilevel"/>
    <w:tmpl w:val="788C2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03A4"/>
    <w:multiLevelType w:val="hybridMultilevel"/>
    <w:tmpl w:val="CA3A990A"/>
    <w:lvl w:ilvl="0" w:tplc="0415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402E6D67"/>
    <w:multiLevelType w:val="hybridMultilevel"/>
    <w:tmpl w:val="BD0E65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052FE"/>
    <w:multiLevelType w:val="hybridMultilevel"/>
    <w:tmpl w:val="1FFEDE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F1AAD"/>
    <w:multiLevelType w:val="hybridMultilevel"/>
    <w:tmpl w:val="34645C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B241D"/>
    <w:multiLevelType w:val="hybridMultilevel"/>
    <w:tmpl w:val="31AAC1EE"/>
    <w:lvl w:ilvl="0" w:tplc="0415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8" w15:restartNumberingAfterBreak="0">
    <w:nsid w:val="47974023"/>
    <w:multiLevelType w:val="hybridMultilevel"/>
    <w:tmpl w:val="93DA9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C51AE"/>
    <w:multiLevelType w:val="hybridMultilevel"/>
    <w:tmpl w:val="9790FA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49473A"/>
    <w:multiLevelType w:val="hybridMultilevel"/>
    <w:tmpl w:val="8E90AB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03518"/>
    <w:multiLevelType w:val="hybridMultilevel"/>
    <w:tmpl w:val="1F4023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CD6033"/>
    <w:multiLevelType w:val="hybridMultilevel"/>
    <w:tmpl w:val="B8A074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F7AD0"/>
    <w:multiLevelType w:val="hybridMultilevel"/>
    <w:tmpl w:val="A7BC5C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012206"/>
    <w:multiLevelType w:val="hybridMultilevel"/>
    <w:tmpl w:val="D96EE7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B11A44"/>
    <w:multiLevelType w:val="multilevel"/>
    <w:tmpl w:val="93663B9E"/>
    <w:styleLink w:val="WWNum2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EBB7DCE"/>
    <w:multiLevelType w:val="hybridMultilevel"/>
    <w:tmpl w:val="542CB524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5507CBC"/>
    <w:multiLevelType w:val="hybridMultilevel"/>
    <w:tmpl w:val="FB082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C7D44"/>
    <w:multiLevelType w:val="hybridMultilevel"/>
    <w:tmpl w:val="E4CA980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FC46A5"/>
    <w:multiLevelType w:val="multilevel"/>
    <w:tmpl w:val="C6A8BE66"/>
    <w:styleLink w:val="WWNum1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ACA214D"/>
    <w:multiLevelType w:val="hybridMultilevel"/>
    <w:tmpl w:val="9CACDE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B670E"/>
    <w:multiLevelType w:val="hybridMultilevel"/>
    <w:tmpl w:val="8CA63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44FC6"/>
    <w:multiLevelType w:val="multilevel"/>
    <w:tmpl w:val="46C2E9F4"/>
    <w:styleLink w:val="WWNum1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2296B36"/>
    <w:multiLevelType w:val="multilevel"/>
    <w:tmpl w:val="6C684474"/>
    <w:styleLink w:val="WWNum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7B106B8"/>
    <w:multiLevelType w:val="hybridMultilevel"/>
    <w:tmpl w:val="F5C40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78E"/>
    <w:multiLevelType w:val="hybridMultilevel"/>
    <w:tmpl w:val="3CEED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4657D"/>
    <w:multiLevelType w:val="multilevel"/>
    <w:tmpl w:val="7B62D49C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6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6"/>
  </w:num>
  <w:num w:numId="23">
    <w:abstractNumId w:val="21"/>
  </w:num>
  <w:num w:numId="24">
    <w:abstractNumId w:val="5"/>
  </w:num>
  <w:num w:numId="25">
    <w:abstractNumId w:val="26"/>
  </w:num>
  <w:num w:numId="26">
    <w:abstractNumId w:val="34"/>
  </w:num>
  <w:num w:numId="27">
    <w:abstractNumId w:val="22"/>
  </w:num>
  <w:num w:numId="28">
    <w:abstractNumId w:val="19"/>
  </w:num>
  <w:num w:numId="29">
    <w:abstractNumId w:val="14"/>
  </w:num>
  <w:num w:numId="30">
    <w:abstractNumId w:val="12"/>
  </w:num>
  <w:num w:numId="31">
    <w:abstractNumId w:val="28"/>
  </w:num>
  <w:num w:numId="32">
    <w:abstractNumId w:val="0"/>
  </w:num>
  <w:num w:numId="33">
    <w:abstractNumId w:val="10"/>
  </w:num>
  <w:num w:numId="34">
    <w:abstractNumId w:val="30"/>
  </w:num>
  <w:num w:numId="35">
    <w:abstractNumId w:val="13"/>
  </w:num>
  <w:num w:numId="36">
    <w:abstractNumId w:val="20"/>
  </w:num>
  <w:num w:numId="37">
    <w:abstractNumId w:val="35"/>
  </w:num>
  <w:num w:numId="38">
    <w:abstractNumId w:val="4"/>
  </w:num>
  <w:num w:numId="39">
    <w:abstractNumId w:val="23"/>
  </w:num>
  <w:num w:numId="40">
    <w:abstractNumId w:val="11"/>
  </w:num>
  <w:num w:numId="41">
    <w:abstractNumId w:val="31"/>
  </w:num>
  <w:num w:numId="42">
    <w:abstractNumId w:val="24"/>
  </w:num>
  <w:num w:numId="43">
    <w:abstractNumId w:val="16"/>
  </w:num>
  <w:num w:numId="44">
    <w:abstractNumId w:val="27"/>
  </w:num>
  <w:num w:numId="45">
    <w:abstractNumId w:val="3"/>
  </w:num>
  <w:num w:numId="46">
    <w:abstractNumId w:val="1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33A4"/>
    <w:rsid w:val="000517A2"/>
    <w:rsid w:val="000A6520"/>
    <w:rsid w:val="000B36F8"/>
    <w:rsid w:val="000C04C2"/>
    <w:rsid w:val="00152775"/>
    <w:rsid w:val="001620CD"/>
    <w:rsid w:val="00162A6C"/>
    <w:rsid w:val="00174F33"/>
    <w:rsid w:val="001C7565"/>
    <w:rsid w:val="00207FA3"/>
    <w:rsid w:val="00250617"/>
    <w:rsid w:val="002614BD"/>
    <w:rsid w:val="002652AF"/>
    <w:rsid w:val="002E7058"/>
    <w:rsid w:val="00301129"/>
    <w:rsid w:val="00322AAE"/>
    <w:rsid w:val="003447D3"/>
    <w:rsid w:val="0037126E"/>
    <w:rsid w:val="003B6370"/>
    <w:rsid w:val="003C6AEB"/>
    <w:rsid w:val="0040482E"/>
    <w:rsid w:val="0045115A"/>
    <w:rsid w:val="004B3B12"/>
    <w:rsid w:val="004E4007"/>
    <w:rsid w:val="00537EAD"/>
    <w:rsid w:val="005879E0"/>
    <w:rsid w:val="00622AA1"/>
    <w:rsid w:val="00624DF6"/>
    <w:rsid w:val="006711D2"/>
    <w:rsid w:val="00682D9A"/>
    <w:rsid w:val="006C1FC8"/>
    <w:rsid w:val="006D1997"/>
    <w:rsid w:val="00757B52"/>
    <w:rsid w:val="007853C6"/>
    <w:rsid w:val="0078623D"/>
    <w:rsid w:val="007901A4"/>
    <w:rsid w:val="00792D8D"/>
    <w:rsid w:val="007E4F36"/>
    <w:rsid w:val="007F430F"/>
    <w:rsid w:val="00811C7D"/>
    <w:rsid w:val="00823733"/>
    <w:rsid w:val="00852CE9"/>
    <w:rsid w:val="0085592A"/>
    <w:rsid w:val="008928A8"/>
    <w:rsid w:val="008C069D"/>
    <w:rsid w:val="008E1B08"/>
    <w:rsid w:val="008F48EC"/>
    <w:rsid w:val="00972AE3"/>
    <w:rsid w:val="009D534B"/>
    <w:rsid w:val="00A51663"/>
    <w:rsid w:val="00A656ED"/>
    <w:rsid w:val="00A71506"/>
    <w:rsid w:val="00AB0C77"/>
    <w:rsid w:val="00AC6176"/>
    <w:rsid w:val="00AF33A4"/>
    <w:rsid w:val="00B01924"/>
    <w:rsid w:val="00B408D7"/>
    <w:rsid w:val="00B45653"/>
    <w:rsid w:val="00B67AE6"/>
    <w:rsid w:val="00B77E6A"/>
    <w:rsid w:val="00BB42E8"/>
    <w:rsid w:val="00BD6E41"/>
    <w:rsid w:val="00C148D2"/>
    <w:rsid w:val="00C2473E"/>
    <w:rsid w:val="00C83502"/>
    <w:rsid w:val="00C94CAB"/>
    <w:rsid w:val="00CA6958"/>
    <w:rsid w:val="00CE7B40"/>
    <w:rsid w:val="00D54E13"/>
    <w:rsid w:val="00D64820"/>
    <w:rsid w:val="00D86F9F"/>
    <w:rsid w:val="00DE761D"/>
    <w:rsid w:val="00E40A98"/>
    <w:rsid w:val="00E50561"/>
    <w:rsid w:val="00E50FBA"/>
    <w:rsid w:val="00E750F7"/>
    <w:rsid w:val="00E97A8F"/>
    <w:rsid w:val="00EA313E"/>
    <w:rsid w:val="00F119DD"/>
    <w:rsid w:val="00F269C7"/>
    <w:rsid w:val="00F36ED7"/>
    <w:rsid w:val="00F91317"/>
    <w:rsid w:val="00FA536B"/>
    <w:rsid w:val="00FD26B3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28285-76C3-4BE1-B355-58B7465D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FBA"/>
  </w:style>
  <w:style w:type="paragraph" w:styleId="Nagwek1">
    <w:name w:val="heading 1"/>
    <w:basedOn w:val="Normalny"/>
    <w:next w:val="Normalny"/>
    <w:link w:val="Nagwek1Znak"/>
    <w:uiPriority w:val="9"/>
    <w:qFormat/>
    <w:rsid w:val="00B6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28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F36E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ED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">
    <w:name w:val="Основной шрифт абзаца"/>
    <w:rsid w:val="00F36ED7"/>
  </w:style>
  <w:style w:type="character" w:customStyle="1" w:styleId="a0">
    <w:name w:val="Гиперссылка"/>
    <w:basedOn w:val="a"/>
    <w:rsid w:val="00F36ED7"/>
    <w:rPr>
      <w:color w:val="0000FF"/>
      <w:u w:val="single" w:color="000000"/>
    </w:rPr>
  </w:style>
  <w:style w:type="numbering" w:customStyle="1" w:styleId="WWNum7">
    <w:name w:val="WWNum7"/>
    <w:rsid w:val="00F36ED7"/>
    <w:pPr>
      <w:numPr>
        <w:numId w:val="1"/>
      </w:numPr>
    </w:pPr>
  </w:style>
  <w:style w:type="numbering" w:customStyle="1" w:styleId="WWNum14">
    <w:name w:val="WWNum14"/>
    <w:rsid w:val="00F36ED7"/>
    <w:pPr>
      <w:numPr>
        <w:numId w:val="4"/>
      </w:numPr>
    </w:pPr>
  </w:style>
  <w:style w:type="numbering" w:customStyle="1" w:styleId="WWNum19">
    <w:name w:val="WWNum19"/>
    <w:rsid w:val="00F36ED7"/>
    <w:pPr>
      <w:numPr>
        <w:numId w:val="7"/>
      </w:numPr>
    </w:pPr>
  </w:style>
  <w:style w:type="numbering" w:customStyle="1" w:styleId="WWNum21">
    <w:name w:val="WWNum21"/>
    <w:rsid w:val="00F36ED7"/>
    <w:pPr>
      <w:numPr>
        <w:numId w:val="10"/>
      </w:numPr>
    </w:pPr>
  </w:style>
  <w:style w:type="numbering" w:customStyle="1" w:styleId="WWNum26">
    <w:name w:val="WWNum26"/>
    <w:rsid w:val="00F36ED7"/>
    <w:pPr>
      <w:numPr>
        <w:numId w:val="13"/>
      </w:numPr>
    </w:pPr>
  </w:style>
  <w:style w:type="paragraph" w:styleId="NormalnyWeb">
    <w:name w:val="Normal (Web)"/>
    <w:basedOn w:val="Normalny"/>
    <w:uiPriority w:val="99"/>
    <w:semiHidden/>
    <w:unhideWhenUsed/>
    <w:rsid w:val="00F3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6ED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36E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z-toc-section">
    <w:name w:val="ez-toc-section"/>
    <w:basedOn w:val="Domylnaczcionkaakapitu"/>
    <w:rsid w:val="00D64820"/>
  </w:style>
  <w:style w:type="character" w:styleId="Uwydatnienie">
    <w:name w:val="Emphasis"/>
    <w:basedOn w:val="Domylnaczcionkaakapitu"/>
    <w:uiPriority w:val="20"/>
    <w:qFormat/>
    <w:rsid w:val="00D64820"/>
    <w:rPr>
      <w:i/>
      <w:iCs/>
    </w:rPr>
  </w:style>
  <w:style w:type="paragraph" w:styleId="Bezodstpw">
    <w:name w:val="No Spacing"/>
    <w:uiPriority w:val="1"/>
    <w:qFormat/>
    <w:rsid w:val="000517A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28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D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D534B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E4F3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astawarz</cp:lastModifiedBy>
  <cp:revision>10</cp:revision>
  <dcterms:created xsi:type="dcterms:W3CDTF">2018-04-30T08:20:00Z</dcterms:created>
  <dcterms:modified xsi:type="dcterms:W3CDTF">2018-07-05T06:06:00Z</dcterms:modified>
</cp:coreProperties>
</file>