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Pedagogiczna Biblioteka Wojewódzka w Przemyślu</w:t>
      </w:r>
    </w:p>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Wydział </w:t>
      </w:r>
      <w:proofErr w:type="spellStart"/>
      <w:r>
        <w:rPr>
          <w:rFonts w:ascii="Times New Roman" w:eastAsia="Lucida Sans Unicode" w:hAnsi="Times New Roman" w:cs="Times New Roman"/>
          <w:sz w:val="20"/>
          <w:szCs w:val="20"/>
        </w:rPr>
        <w:t>Informacyjno</w:t>
      </w:r>
      <w:proofErr w:type="spellEnd"/>
      <w:r>
        <w:rPr>
          <w:rFonts w:ascii="Times New Roman" w:eastAsia="Lucida Sans Unicode" w:hAnsi="Times New Roman" w:cs="Times New Roman"/>
          <w:sz w:val="20"/>
          <w:szCs w:val="20"/>
        </w:rPr>
        <w:t xml:space="preserve"> – Bibliograficzny i Czytelnia</w:t>
      </w:r>
    </w:p>
    <w:p w:rsidR="00AA1ABB" w:rsidRDefault="00465034">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Na podstawie recenzji wydawnictw zestawiła </w:t>
      </w:r>
      <w:r w:rsidR="005E6A40">
        <w:rPr>
          <w:rFonts w:ascii="Times New Roman" w:eastAsia="Lucida Sans Unicode" w:hAnsi="Times New Roman" w:cs="Times New Roman"/>
          <w:sz w:val="20"/>
          <w:szCs w:val="20"/>
        </w:rPr>
        <w:t>Elżbieta Krupa</w:t>
      </w:r>
    </w:p>
    <w:p w:rsidR="00AA1ABB" w:rsidRDefault="00AA1ABB">
      <w:pPr>
        <w:spacing w:after="0"/>
        <w:jc w:val="both"/>
        <w:rPr>
          <w:rFonts w:ascii="Times New Roman" w:hAnsi="Times New Roman" w:cs="Times New Roman"/>
          <w:b/>
          <w:color w:val="365F91" w:themeColor="accent1" w:themeShade="BF"/>
          <w:sz w:val="20"/>
          <w:szCs w:val="20"/>
        </w:rPr>
      </w:pPr>
    </w:p>
    <w:p w:rsidR="00D347B4" w:rsidRDefault="00D347B4">
      <w:pPr>
        <w:spacing w:after="0"/>
        <w:jc w:val="both"/>
        <w:rPr>
          <w:rFonts w:ascii="Times New Roman" w:hAnsi="Times New Roman" w:cs="Times New Roman"/>
          <w:b/>
          <w:color w:val="365F91" w:themeColor="accent1" w:themeShade="BF"/>
          <w:sz w:val="20"/>
          <w:szCs w:val="20"/>
        </w:rPr>
      </w:pPr>
    </w:p>
    <w:p w:rsidR="00AA1ABB" w:rsidRDefault="005E6A40">
      <w:pPr>
        <w:spacing w:after="0"/>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PEDAGOGIKA / PSYCHOLOGIA</w:t>
      </w:r>
    </w:p>
    <w:p w:rsidR="00AA1ABB" w:rsidRDefault="00AA1ABB">
      <w:pPr>
        <w:spacing w:after="0"/>
        <w:jc w:val="both"/>
        <w:rPr>
          <w:rFonts w:ascii="Times New Roman" w:hAnsi="Times New Roman" w:cs="Times New Roman"/>
          <w:b/>
          <w:color w:val="365F91" w:themeColor="accent1" w:themeShade="BF"/>
          <w:sz w:val="20"/>
          <w:szCs w:val="20"/>
        </w:rPr>
      </w:pPr>
    </w:p>
    <w:p w:rsidR="00533129" w:rsidRDefault="00533129">
      <w:pPr>
        <w:jc w:val="both"/>
        <w:rPr>
          <w:rFonts w:ascii="Times New Roman" w:hAnsi="Times New Roman" w:cs="Times New Roman"/>
          <w:sz w:val="20"/>
          <w:szCs w:val="20"/>
        </w:rPr>
      </w:pPr>
    </w:p>
    <w:tbl>
      <w:tblPr>
        <w:tblStyle w:val="Tabela-Siatka"/>
        <w:tblpPr w:leftFromText="141" w:rightFromText="141" w:vertAnchor="text" w:tblpY="1"/>
        <w:tblW w:w="9072" w:type="dxa"/>
        <w:tblInd w:w="108" w:type="dxa"/>
        <w:tblCellMar>
          <w:left w:w="103" w:type="dxa"/>
        </w:tblCellMar>
        <w:tblLook w:val="04A0" w:firstRow="1" w:lastRow="0" w:firstColumn="1" w:lastColumn="0" w:noHBand="0" w:noVBand="1"/>
      </w:tblPr>
      <w:tblGrid>
        <w:gridCol w:w="5983"/>
        <w:gridCol w:w="3089"/>
      </w:tblGrid>
      <w:tr w:rsidR="00AA1ABB" w:rsidTr="006D774D">
        <w:tc>
          <w:tcPr>
            <w:tcW w:w="5983" w:type="dxa"/>
            <w:shd w:val="clear" w:color="auto" w:fill="auto"/>
            <w:tcMar>
              <w:left w:w="103" w:type="dxa"/>
            </w:tcMar>
          </w:tcPr>
          <w:p w:rsidR="006368F8" w:rsidRDefault="008A449B" w:rsidP="006368F8">
            <w:pPr>
              <w:spacing w:after="0"/>
              <w:jc w:val="both"/>
              <w:rPr>
                <w:rFonts w:ascii="Times New Roman" w:hAnsi="Times New Roman" w:cs="Times New Roman"/>
                <w:color w:val="000000"/>
                <w:sz w:val="20"/>
                <w:szCs w:val="20"/>
              </w:rPr>
            </w:pPr>
            <w:r w:rsidRPr="008A449B">
              <w:rPr>
                <w:rFonts w:ascii="Times New Roman" w:hAnsi="Times New Roman" w:cs="Times New Roman"/>
                <w:b/>
                <w:color w:val="000000"/>
                <w:sz w:val="20"/>
                <w:szCs w:val="20"/>
              </w:rPr>
              <w:t>Pedagogika resocjalizacyjna</w:t>
            </w:r>
            <w:r w:rsidR="006368F8" w:rsidRPr="008A449B">
              <w:rPr>
                <w:rFonts w:ascii="Times New Roman" w:hAnsi="Times New Roman" w:cs="Times New Roman"/>
                <w:b/>
                <w:color w:val="000000"/>
                <w:sz w:val="20"/>
                <w:szCs w:val="20"/>
              </w:rPr>
              <w:t>: w stronę uspołecznienia systemu oddziaływań</w:t>
            </w:r>
            <w:r w:rsidR="006368F8" w:rsidRPr="006368F8">
              <w:rPr>
                <w:rFonts w:ascii="Times New Roman" w:hAnsi="Times New Roman" w:cs="Times New Roman"/>
                <w:color w:val="000000"/>
                <w:sz w:val="20"/>
                <w:szCs w:val="20"/>
              </w:rPr>
              <w:t xml:space="preserve"> / Wiesław </w:t>
            </w:r>
            <w:proofErr w:type="spellStart"/>
            <w:r w:rsidR="006368F8" w:rsidRPr="006368F8">
              <w:rPr>
                <w:rFonts w:ascii="Times New Roman" w:hAnsi="Times New Roman" w:cs="Times New Roman"/>
                <w:color w:val="000000"/>
                <w:sz w:val="20"/>
                <w:szCs w:val="20"/>
              </w:rPr>
              <w:t>Ambrozik</w:t>
            </w:r>
            <w:proofErr w:type="spellEnd"/>
            <w:r w:rsidR="006368F8" w:rsidRPr="006368F8">
              <w:rPr>
                <w:rFonts w:ascii="Times New Roman" w:hAnsi="Times New Roman" w:cs="Times New Roman"/>
                <w:color w:val="000000"/>
                <w:sz w:val="20"/>
                <w:szCs w:val="20"/>
              </w:rPr>
              <w:t>. - Kraków : "Impuls" : 2016</w:t>
            </w:r>
          </w:p>
          <w:p w:rsidR="008A449B" w:rsidRDefault="008A449B" w:rsidP="006368F8">
            <w:pPr>
              <w:spacing w:after="0"/>
              <w:jc w:val="both"/>
              <w:rPr>
                <w:rFonts w:ascii="Times New Roman" w:hAnsi="Times New Roman" w:cs="Times New Roman"/>
                <w:color w:val="000000"/>
                <w:sz w:val="20"/>
                <w:szCs w:val="20"/>
              </w:rPr>
            </w:pPr>
          </w:p>
          <w:p w:rsidR="008A449B" w:rsidRPr="008A449B" w:rsidRDefault="008A449B" w:rsidP="008A449B">
            <w:pPr>
              <w:spacing w:after="0"/>
              <w:jc w:val="both"/>
              <w:rPr>
                <w:rFonts w:ascii="Times New Roman" w:hAnsi="Times New Roman" w:cs="Times New Roman"/>
                <w:color w:val="000000"/>
                <w:sz w:val="18"/>
                <w:szCs w:val="18"/>
              </w:rPr>
            </w:pPr>
            <w:r w:rsidRPr="00FC5684">
              <w:rPr>
                <w:rFonts w:ascii="Times New Roman" w:hAnsi="Times New Roman" w:cs="Times New Roman"/>
                <w:color w:val="000000"/>
                <w:sz w:val="20"/>
                <w:szCs w:val="20"/>
              </w:rPr>
              <w:t xml:space="preserve">Autor podejmuje się ważnego zadania wypełnienia wyraźnie odczuwanego braku materiałów dydaktycznych w ujęciu podręcznikowym, dotyczących profilaktyki i resocjalizacji realizowanej w środowisku wolnościowym, wykraczającej poza tradycyjne instytucje zamknięte. Zapotrzebowanie w tym zakresie występuje </w:t>
            </w:r>
            <w:r w:rsidR="009A7CD0">
              <w:rPr>
                <w:rFonts w:ascii="Times New Roman" w:hAnsi="Times New Roman" w:cs="Times New Roman"/>
                <w:color w:val="000000"/>
                <w:sz w:val="20"/>
                <w:szCs w:val="20"/>
              </w:rPr>
              <w:t xml:space="preserve">                  </w:t>
            </w:r>
            <w:r w:rsidRPr="00FC5684">
              <w:rPr>
                <w:rFonts w:ascii="Times New Roman" w:hAnsi="Times New Roman" w:cs="Times New Roman"/>
                <w:color w:val="000000"/>
                <w:sz w:val="20"/>
                <w:szCs w:val="20"/>
              </w:rPr>
              <w:t>w kształceniu studentów specjalności resocjal</w:t>
            </w:r>
            <w:r w:rsidR="00FC5684">
              <w:rPr>
                <w:rFonts w:ascii="Times New Roman" w:hAnsi="Times New Roman" w:cs="Times New Roman"/>
                <w:color w:val="000000"/>
                <w:sz w:val="20"/>
                <w:szCs w:val="20"/>
              </w:rPr>
              <w:t>izacja na szczeblu licencjackim</w:t>
            </w:r>
            <w:r w:rsidR="00533129" w:rsidRPr="00FC5684">
              <w:rPr>
                <w:rFonts w:ascii="Times New Roman" w:hAnsi="Times New Roman" w:cs="Times New Roman"/>
                <w:color w:val="000000"/>
                <w:sz w:val="20"/>
                <w:szCs w:val="20"/>
              </w:rPr>
              <w:t xml:space="preserve"> </w:t>
            </w:r>
            <w:r w:rsidRPr="00FC5684">
              <w:rPr>
                <w:rFonts w:ascii="Times New Roman" w:hAnsi="Times New Roman" w:cs="Times New Roman"/>
                <w:color w:val="000000"/>
                <w:sz w:val="20"/>
                <w:szCs w:val="20"/>
              </w:rPr>
              <w:t xml:space="preserve">i magisterskim. Brak jest również </w:t>
            </w:r>
            <w:r w:rsidR="00FC5684">
              <w:rPr>
                <w:rFonts w:ascii="Times New Roman" w:hAnsi="Times New Roman" w:cs="Times New Roman"/>
                <w:color w:val="000000"/>
                <w:sz w:val="20"/>
                <w:szCs w:val="20"/>
              </w:rPr>
              <w:t>opracowań teoretycznyc</w:t>
            </w:r>
            <w:r w:rsidR="00A612DC">
              <w:rPr>
                <w:rFonts w:ascii="Times New Roman" w:hAnsi="Times New Roman" w:cs="Times New Roman"/>
                <w:color w:val="000000"/>
                <w:sz w:val="20"/>
                <w:szCs w:val="20"/>
              </w:rPr>
              <w:t>h</w:t>
            </w:r>
            <w:r w:rsidR="00533129" w:rsidRPr="00FC5684">
              <w:rPr>
                <w:rFonts w:ascii="Times New Roman" w:hAnsi="Times New Roman" w:cs="Times New Roman"/>
                <w:color w:val="000000"/>
                <w:sz w:val="20"/>
                <w:szCs w:val="20"/>
              </w:rPr>
              <w:t xml:space="preserve">  </w:t>
            </w:r>
            <w:r w:rsidRPr="00FC5684">
              <w:rPr>
                <w:rFonts w:ascii="Times New Roman" w:hAnsi="Times New Roman" w:cs="Times New Roman"/>
                <w:color w:val="000000"/>
                <w:sz w:val="20"/>
                <w:szCs w:val="20"/>
              </w:rPr>
              <w:t>i monograficznych na ten temat. O koniecznośc</w:t>
            </w:r>
            <w:r w:rsidR="00A612DC">
              <w:rPr>
                <w:rFonts w:ascii="Times New Roman" w:hAnsi="Times New Roman" w:cs="Times New Roman"/>
                <w:color w:val="000000"/>
                <w:sz w:val="20"/>
                <w:szCs w:val="20"/>
              </w:rPr>
              <w:t xml:space="preserve">i resocjalizacji  </w:t>
            </w:r>
            <w:r w:rsidRPr="00FC5684">
              <w:rPr>
                <w:rFonts w:ascii="Times New Roman" w:hAnsi="Times New Roman" w:cs="Times New Roman"/>
                <w:color w:val="000000"/>
                <w:sz w:val="20"/>
                <w:szCs w:val="20"/>
              </w:rPr>
              <w:t>w szerokich układach społecznych decyduje rażąca niewydolność dotychczasowej praktyki penitencjarno-resocjalizacyjnej w zakładach poprawczych i karnych wyrażająca się w w</w:t>
            </w:r>
            <w:r w:rsidR="00533129" w:rsidRPr="00FC5684">
              <w:rPr>
                <w:rFonts w:ascii="Times New Roman" w:hAnsi="Times New Roman" w:cs="Times New Roman"/>
                <w:color w:val="000000"/>
                <w:sz w:val="20"/>
                <w:szCs w:val="20"/>
              </w:rPr>
              <w:t>ysokich wskaźnikach recydywy</w:t>
            </w:r>
            <w:r w:rsidRPr="00FC5684">
              <w:rPr>
                <w:rFonts w:ascii="Times New Roman" w:hAnsi="Times New Roman" w:cs="Times New Roman"/>
                <w:color w:val="000000"/>
                <w:sz w:val="20"/>
                <w:szCs w:val="20"/>
              </w:rPr>
              <w:t xml:space="preserve"> i pogłębianiu się </w:t>
            </w:r>
            <w:proofErr w:type="spellStart"/>
            <w:r w:rsidRPr="00FC5684">
              <w:rPr>
                <w:rFonts w:ascii="Times New Roman" w:hAnsi="Times New Roman" w:cs="Times New Roman"/>
                <w:color w:val="000000"/>
                <w:sz w:val="20"/>
                <w:szCs w:val="20"/>
              </w:rPr>
              <w:t>patologizacji</w:t>
            </w:r>
            <w:proofErr w:type="spellEnd"/>
            <w:r w:rsidRPr="00FC5684">
              <w:rPr>
                <w:rFonts w:ascii="Times New Roman" w:hAnsi="Times New Roman" w:cs="Times New Roman"/>
                <w:color w:val="000000"/>
                <w:sz w:val="20"/>
                <w:szCs w:val="20"/>
              </w:rPr>
              <w:t xml:space="preserve"> osobowości </w:t>
            </w:r>
            <w:r w:rsidR="009A7CD0">
              <w:rPr>
                <w:rFonts w:ascii="Times New Roman" w:hAnsi="Times New Roman" w:cs="Times New Roman"/>
                <w:color w:val="000000"/>
                <w:sz w:val="20"/>
                <w:szCs w:val="20"/>
              </w:rPr>
              <w:t xml:space="preserve">                 </w:t>
            </w:r>
            <w:r w:rsidRPr="00FC5684">
              <w:rPr>
                <w:rFonts w:ascii="Times New Roman" w:hAnsi="Times New Roman" w:cs="Times New Roman"/>
                <w:color w:val="000000"/>
                <w:sz w:val="20"/>
                <w:szCs w:val="20"/>
              </w:rPr>
              <w:t>w toku izolacji penitencjarnej. Niewydolność ta jest od dawna odczuw</w:t>
            </w:r>
            <w:r w:rsidR="00533129" w:rsidRPr="00FC5684">
              <w:rPr>
                <w:rFonts w:ascii="Times New Roman" w:hAnsi="Times New Roman" w:cs="Times New Roman"/>
                <w:color w:val="000000"/>
                <w:sz w:val="20"/>
                <w:szCs w:val="20"/>
              </w:rPr>
              <w:t>ana przez teoretyków pedagogiki</w:t>
            </w:r>
            <w:r w:rsidRPr="00FC5684">
              <w:rPr>
                <w:rFonts w:ascii="Times New Roman" w:hAnsi="Times New Roman" w:cs="Times New Roman"/>
                <w:color w:val="000000"/>
                <w:sz w:val="20"/>
                <w:szCs w:val="20"/>
              </w:rPr>
              <w:t xml:space="preserve"> i prawników. Tendencja </w:t>
            </w:r>
            <w:r w:rsidR="009A7CD0">
              <w:rPr>
                <w:rFonts w:ascii="Times New Roman" w:hAnsi="Times New Roman" w:cs="Times New Roman"/>
                <w:color w:val="000000"/>
                <w:sz w:val="20"/>
                <w:szCs w:val="20"/>
              </w:rPr>
              <w:t xml:space="preserve">                  </w:t>
            </w:r>
            <w:r w:rsidRPr="00FC5684">
              <w:rPr>
                <w:rFonts w:ascii="Times New Roman" w:hAnsi="Times New Roman" w:cs="Times New Roman"/>
                <w:color w:val="000000"/>
                <w:sz w:val="20"/>
                <w:szCs w:val="20"/>
              </w:rPr>
              <w:t xml:space="preserve">w zakresie zmiany poglądów na temat resocjalizacji w warunkach wolnościowych uwidacznia się nie tylko w Polsce. […] Przesunięcie oddziaływań resocjalizacyjnych na szeroki kontekst społeczny nie jest możliwe bez zasadniczych zmian w profilu kształcenia specjalistów </w:t>
            </w:r>
            <w:r w:rsidR="009A7CD0">
              <w:rPr>
                <w:rFonts w:ascii="Times New Roman" w:hAnsi="Times New Roman" w:cs="Times New Roman"/>
                <w:color w:val="000000"/>
                <w:sz w:val="20"/>
                <w:szCs w:val="20"/>
              </w:rPr>
              <w:t xml:space="preserve">               </w:t>
            </w:r>
            <w:r w:rsidRPr="00FC5684">
              <w:rPr>
                <w:rFonts w:ascii="Times New Roman" w:hAnsi="Times New Roman" w:cs="Times New Roman"/>
                <w:color w:val="000000"/>
                <w:sz w:val="20"/>
                <w:szCs w:val="20"/>
              </w:rPr>
              <w:t xml:space="preserve">w zakresie resocjalizacji, stąd inicjatywa wydawnicza Wiesława </w:t>
            </w:r>
            <w:proofErr w:type="spellStart"/>
            <w:r w:rsidRPr="00FC5684">
              <w:rPr>
                <w:rFonts w:ascii="Times New Roman" w:hAnsi="Times New Roman" w:cs="Times New Roman"/>
                <w:color w:val="000000"/>
                <w:sz w:val="20"/>
                <w:szCs w:val="20"/>
              </w:rPr>
              <w:t>Ambrozika</w:t>
            </w:r>
            <w:proofErr w:type="spellEnd"/>
            <w:r w:rsidRPr="00FC5684">
              <w:rPr>
                <w:rFonts w:ascii="Times New Roman" w:hAnsi="Times New Roman" w:cs="Times New Roman"/>
                <w:color w:val="000000"/>
                <w:sz w:val="20"/>
                <w:szCs w:val="20"/>
              </w:rPr>
              <w:t xml:space="preserve"> zasługuje na uznanie.</w:t>
            </w:r>
            <w:r w:rsidRPr="008A449B">
              <w:rPr>
                <w:rFonts w:ascii="Times New Roman" w:hAnsi="Times New Roman" w:cs="Times New Roman"/>
                <w:i/>
                <w:color w:val="000000"/>
                <w:sz w:val="18"/>
                <w:szCs w:val="18"/>
              </w:rPr>
              <w:t xml:space="preserve"> </w:t>
            </w:r>
            <w:r w:rsidRPr="008A449B">
              <w:rPr>
                <w:rFonts w:ascii="Times New Roman" w:hAnsi="Times New Roman" w:cs="Times New Roman"/>
                <w:color w:val="000000"/>
                <w:sz w:val="18"/>
                <w:szCs w:val="18"/>
              </w:rPr>
              <w:t>/Z recenzji prof. zw. dr. hab. Bronisława Urbana/</w:t>
            </w:r>
          </w:p>
          <w:p w:rsidR="006368F8" w:rsidRDefault="006368F8" w:rsidP="006368F8">
            <w:pPr>
              <w:spacing w:after="0"/>
              <w:jc w:val="both"/>
              <w:rPr>
                <w:rFonts w:ascii="Times New Roman" w:hAnsi="Times New Roman" w:cs="Times New Roman"/>
                <w:color w:val="000000"/>
                <w:sz w:val="20"/>
                <w:szCs w:val="20"/>
              </w:rPr>
            </w:pPr>
          </w:p>
          <w:p w:rsidR="008A449B" w:rsidRPr="008A449B" w:rsidRDefault="008A449B" w:rsidP="008A449B">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Praca stanowi</w:t>
            </w:r>
            <w:r w:rsidRPr="008A449B">
              <w:rPr>
                <w:rFonts w:ascii="Times New Roman" w:hAnsi="Times New Roman" w:cs="Times New Roman"/>
                <w:color w:val="000000"/>
                <w:sz w:val="20"/>
                <w:szCs w:val="20"/>
              </w:rPr>
              <w:t xml:space="preserve"> kontynuację obecnego i dynamicznie rozwijanego we współczesnej pedagogice resocjalizacyjnej nurtu, dostrzegającego szczególne znaczenie rozwoju poznawczego i emocjonalnego osób nieprzystosowanych społecznie i wykolejonych przestępczo.</w:t>
            </w:r>
          </w:p>
          <w:p w:rsidR="008A449B" w:rsidRPr="008A449B" w:rsidRDefault="008A449B" w:rsidP="008A449B">
            <w:pPr>
              <w:spacing w:after="0"/>
              <w:jc w:val="both"/>
              <w:rPr>
                <w:rFonts w:ascii="Times New Roman" w:hAnsi="Times New Roman" w:cs="Times New Roman"/>
                <w:color w:val="000000"/>
                <w:sz w:val="20"/>
                <w:szCs w:val="20"/>
              </w:rPr>
            </w:pPr>
            <w:r w:rsidRPr="008A449B">
              <w:rPr>
                <w:rFonts w:ascii="Times New Roman" w:hAnsi="Times New Roman" w:cs="Times New Roman"/>
                <w:color w:val="000000"/>
                <w:sz w:val="20"/>
                <w:szCs w:val="20"/>
              </w:rPr>
              <w:t xml:space="preserve">Niniejsza publikacja, choć niewątpliwie napisana bardziej </w:t>
            </w:r>
            <w:r>
              <w:rPr>
                <w:rFonts w:ascii="Times New Roman" w:hAnsi="Times New Roman" w:cs="Times New Roman"/>
                <w:color w:val="000000"/>
                <w:sz w:val="20"/>
                <w:szCs w:val="20"/>
              </w:rPr>
              <w:t xml:space="preserve">                               </w:t>
            </w:r>
            <w:r w:rsidRPr="008A449B">
              <w:rPr>
                <w:rFonts w:ascii="Times New Roman" w:hAnsi="Times New Roman" w:cs="Times New Roman"/>
                <w:color w:val="000000"/>
                <w:sz w:val="20"/>
                <w:szCs w:val="20"/>
              </w:rPr>
              <w:t>z perspektywy pedagogiki społecznej czy nawet socjolog</w:t>
            </w:r>
            <w:r>
              <w:rPr>
                <w:rFonts w:ascii="Times New Roman" w:hAnsi="Times New Roman" w:cs="Times New Roman"/>
                <w:color w:val="000000"/>
                <w:sz w:val="20"/>
                <w:szCs w:val="20"/>
              </w:rPr>
              <w:t xml:space="preserve">ii wychowania, wpisuje się </w:t>
            </w:r>
            <w:r w:rsidRPr="008A449B">
              <w:rPr>
                <w:rFonts w:ascii="Times New Roman" w:hAnsi="Times New Roman" w:cs="Times New Roman"/>
                <w:color w:val="000000"/>
                <w:sz w:val="20"/>
                <w:szCs w:val="20"/>
              </w:rPr>
              <w:t>w dzisiejszy obraz pedagogiki resocjalizacyjnej. Równocześnie kreśli nieco inne spojrzenie zarówno na istotę samego procesu resocjalizacji, jak i potrzebę uspołecznienia wszelkich oddziaływań ten system stanowiących.</w:t>
            </w:r>
          </w:p>
          <w:p w:rsidR="008A449B" w:rsidRDefault="008A449B" w:rsidP="008A449B">
            <w:pPr>
              <w:spacing w:after="0"/>
              <w:jc w:val="both"/>
              <w:rPr>
                <w:rFonts w:ascii="Times New Roman" w:hAnsi="Times New Roman" w:cs="Times New Roman"/>
                <w:color w:val="000000"/>
                <w:sz w:val="20"/>
                <w:szCs w:val="20"/>
              </w:rPr>
            </w:pPr>
            <w:r w:rsidRPr="008A449B">
              <w:rPr>
                <w:rFonts w:ascii="Times New Roman" w:hAnsi="Times New Roman" w:cs="Times New Roman"/>
                <w:color w:val="000000"/>
                <w:sz w:val="20"/>
                <w:szCs w:val="20"/>
              </w:rPr>
              <w:t xml:space="preserve">Publikacja kierowana jest ona przede wszystkim do studentów resocjalizacji, którzy po zaliczeniu podstawowego kursu pedagogiki resocjalizacyjnej znajdą w niej wiele krytycznych uwag, ale także realnych ocen oraz postulatów dotyczących kondycji naszego systemu resocjalizacji oraz możliwości jego doskonalenia. Byłoby też pożądane, aby publikacja ta trafiła do licznych już dzisiaj przedstawicieli praktyki resocjalizacyjnej, którzy ponosząc niewątpliwy trud codziennej pracy </w:t>
            </w:r>
            <w:r>
              <w:rPr>
                <w:rFonts w:ascii="Times New Roman" w:hAnsi="Times New Roman" w:cs="Times New Roman"/>
                <w:color w:val="000000"/>
                <w:sz w:val="20"/>
                <w:szCs w:val="20"/>
              </w:rPr>
              <w:t xml:space="preserve">               </w:t>
            </w:r>
            <w:r w:rsidRPr="008A449B">
              <w:rPr>
                <w:rFonts w:ascii="Times New Roman" w:hAnsi="Times New Roman" w:cs="Times New Roman"/>
                <w:color w:val="000000"/>
                <w:sz w:val="20"/>
                <w:szCs w:val="20"/>
              </w:rPr>
              <w:t>z osobami niedostosowanymi społecznie bądź wykolejonymi przestępczo, starają się swym działaniom nadać bardziej uspołeczniający, a nie izolujący i wykluczający społecznie wymiar. Wreszcie kolejnym adresatem tej publikacji pozostaje równie liczna grupa polityków i decydentów rozmaitego szczebla.</w:t>
            </w:r>
          </w:p>
          <w:p w:rsidR="008A449B" w:rsidRPr="006368F8" w:rsidRDefault="008A449B" w:rsidP="008A449B">
            <w:pPr>
              <w:spacing w:after="0"/>
              <w:jc w:val="both"/>
              <w:rPr>
                <w:rFonts w:ascii="Times New Roman" w:hAnsi="Times New Roman" w:cs="Times New Roman"/>
                <w:color w:val="000000"/>
                <w:sz w:val="20"/>
                <w:szCs w:val="20"/>
              </w:rPr>
            </w:pPr>
          </w:p>
          <w:p w:rsidR="00DA61BE" w:rsidRPr="00D2194B" w:rsidRDefault="00655079" w:rsidP="006368F8">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Lubaczów WL 50014, Jarosław WJ 56362, Przemyśl WP 110093,    Przeworsk WK</w:t>
            </w:r>
            <w:r w:rsidR="006368F8" w:rsidRPr="006368F8">
              <w:rPr>
                <w:rFonts w:ascii="Times New Roman" w:hAnsi="Times New Roman" w:cs="Times New Roman"/>
                <w:color w:val="000000"/>
                <w:sz w:val="20"/>
                <w:szCs w:val="20"/>
              </w:rPr>
              <w:t xml:space="preserve"> 52688</w:t>
            </w:r>
          </w:p>
        </w:tc>
        <w:tc>
          <w:tcPr>
            <w:tcW w:w="3089" w:type="dxa"/>
            <w:shd w:val="clear" w:color="auto" w:fill="auto"/>
            <w:tcMar>
              <w:left w:w="103" w:type="dxa"/>
            </w:tcMar>
          </w:tcPr>
          <w:p w:rsidR="00AA1ABB" w:rsidRDefault="00AA1ABB">
            <w:pPr>
              <w:spacing w:after="0"/>
              <w:jc w:val="both"/>
              <w:rPr>
                <w:rFonts w:ascii="Times New Roman" w:hAnsi="Times New Roman" w:cs="Times New Roman"/>
                <w:sz w:val="20"/>
                <w:szCs w:val="20"/>
              </w:rPr>
            </w:pPr>
          </w:p>
          <w:p w:rsidR="00DA61BE" w:rsidRDefault="008A449B" w:rsidP="005B60E5">
            <w:pPr>
              <w:spacing w:after="0"/>
              <w:jc w:val="center"/>
              <w:rPr>
                <w:rFonts w:ascii="Times New Roman" w:hAnsi="Times New Roman" w:cs="Times New Roman"/>
                <w:sz w:val="20"/>
                <w:szCs w:val="20"/>
              </w:rPr>
            </w:pPr>
            <w:r w:rsidRPr="008A449B">
              <w:rPr>
                <w:rFonts w:ascii="Times New Roman" w:hAnsi="Times New Roman" w:cs="Times New Roman"/>
                <w:noProof/>
                <w:sz w:val="20"/>
                <w:szCs w:val="20"/>
                <w:lang w:eastAsia="pl-PL"/>
              </w:rPr>
              <w:drawing>
                <wp:inline distT="0" distB="0" distL="0" distR="0" wp14:anchorId="05B2EEF2" wp14:editId="3C855AF5">
                  <wp:extent cx="1294130" cy="1906270"/>
                  <wp:effectExtent l="0" t="0" r="1270" b="0"/>
                  <wp:docPr id="1" name="Obraz 1" descr="http://www.impulsoficyna.com.pl/okladki/small/978-83-7587-914-8.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pulsoficyna.com.pl/okladki/small/978-83-7587-914-8.jpg?v=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4130" cy="1906270"/>
                          </a:xfrm>
                          <a:prstGeom prst="rect">
                            <a:avLst/>
                          </a:prstGeom>
                          <a:noFill/>
                          <a:ln>
                            <a:noFill/>
                          </a:ln>
                        </pic:spPr>
                      </pic:pic>
                    </a:graphicData>
                  </a:graphic>
                </wp:inline>
              </w:drawing>
            </w: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jc w:val="center"/>
              <w:rPr>
                <w:rFonts w:ascii="Times New Roman" w:hAnsi="Times New Roman" w:cs="Times New Roman"/>
                <w:sz w:val="20"/>
                <w:szCs w:val="20"/>
              </w:rPr>
            </w:pPr>
          </w:p>
          <w:p w:rsidR="005B60E5" w:rsidRDefault="005B60E5" w:rsidP="005B60E5">
            <w:pPr>
              <w:spacing w:after="0"/>
              <w:rPr>
                <w:rFonts w:ascii="Times New Roman" w:hAnsi="Times New Roman" w:cs="Times New Roman"/>
                <w:sz w:val="20"/>
                <w:szCs w:val="20"/>
              </w:rPr>
            </w:pPr>
          </w:p>
        </w:tc>
      </w:tr>
      <w:tr w:rsidR="00AA1ABB" w:rsidTr="005B60E5">
        <w:tc>
          <w:tcPr>
            <w:tcW w:w="5983" w:type="dxa"/>
            <w:shd w:val="clear" w:color="auto" w:fill="auto"/>
            <w:tcMar>
              <w:left w:w="103" w:type="dxa"/>
            </w:tcMar>
          </w:tcPr>
          <w:p w:rsidR="00DA61BE" w:rsidRDefault="00DA61BE" w:rsidP="00DA61BE">
            <w:pPr>
              <w:spacing w:after="0"/>
              <w:jc w:val="both"/>
              <w:rPr>
                <w:rFonts w:ascii="Times New Roman" w:hAnsi="Times New Roman" w:cs="Times New Roman"/>
                <w:sz w:val="20"/>
                <w:szCs w:val="20"/>
              </w:rPr>
            </w:pPr>
            <w:r w:rsidRPr="00DA61BE">
              <w:rPr>
                <w:rFonts w:ascii="Times New Roman" w:hAnsi="Times New Roman" w:cs="Times New Roman"/>
                <w:b/>
                <w:sz w:val="20"/>
                <w:szCs w:val="20"/>
              </w:rPr>
              <w:lastRenderedPageBreak/>
              <w:t>Re-wizja psychologii</w:t>
            </w:r>
            <w:r w:rsidR="00E06682">
              <w:rPr>
                <w:rFonts w:ascii="Times New Roman" w:hAnsi="Times New Roman" w:cs="Times New Roman"/>
                <w:sz w:val="20"/>
                <w:szCs w:val="20"/>
              </w:rPr>
              <w:t xml:space="preserve"> / James </w:t>
            </w:r>
            <w:proofErr w:type="spellStart"/>
            <w:r w:rsidR="00E06682">
              <w:rPr>
                <w:rFonts w:ascii="Times New Roman" w:hAnsi="Times New Roman" w:cs="Times New Roman"/>
                <w:sz w:val="20"/>
                <w:szCs w:val="20"/>
              </w:rPr>
              <w:t>Hillman</w:t>
            </w:r>
            <w:proofErr w:type="spellEnd"/>
            <w:r w:rsidRPr="00DA61BE">
              <w:rPr>
                <w:rFonts w:ascii="Times New Roman" w:hAnsi="Times New Roman" w:cs="Times New Roman"/>
                <w:sz w:val="20"/>
                <w:szCs w:val="20"/>
              </w:rPr>
              <w:t xml:space="preserve">; przekł. Jerzy </w:t>
            </w:r>
            <w:proofErr w:type="spellStart"/>
            <w:r w:rsidRPr="00DA61BE">
              <w:rPr>
                <w:rFonts w:ascii="Times New Roman" w:hAnsi="Times New Roman" w:cs="Times New Roman"/>
                <w:sz w:val="20"/>
                <w:szCs w:val="20"/>
              </w:rPr>
              <w:t>Korpanty</w:t>
            </w:r>
            <w:proofErr w:type="spellEnd"/>
            <w:r w:rsidRPr="00DA61BE">
              <w:rPr>
                <w:rFonts w:ascii="Times New Roman" w:hAnsi="Times New Roman" w:cs="Times New Roman"/>
                <w:sz w:val="20"/>
                <w:szCs w:val="20"/>
              </w:rPr>
              <w:t>. - Warszawa : "MT Biznes", 2016</w:t>
            </w:r>
          </w:p>
          <w:p w:rsidR="00DA61BE" w:rsidRDefault="00DA61BE" w:rsidP="00DA61BE">
            <w:pPr>
              <w:spacing w:after="0"/>
              <w:jc w:val="both"/>
              <w:rPr>
                <w:rFonts w:ascii="Times New Roman" w:hAnsi="Times New Roman" w:cs="Times New Roman"/>
                <w:sz w:val="20"/>
                <w:szCs w:val="20"/>
              </w:rPr>
            </w:pPr>
          </w:p>
          <w:p w:rsidR="00533129" w:rsidRPr="00533129" w:rsidRDefault="00533129" w:rsidP="00533129">
            <w:pPr>
              <w:spacing w:after="0"/>
              <w:jc w:val="both"/>
              <w:rPr>
                <w:rFonts w:ascii="Times New Roman" w:hAnsi="Times New Roman" w:cs="Times New Roman"/>
                <w:sz w:val="20"/>
                <w:szCs w:val="20"/>
              </w:rPr>
            </w:pPr>
            <w:r w:rsidRPr="00533129">
              <w:rPr>
                <w:rFonts w:ascii="Times New Roman" w:hAnsi="Times New Roman" w:cs="Times New Roman"/>
                <w:sz w:val="20"/>
                <w:szCs w:val="20"/>
              </w:rPr>
              <w:t xml:space="preserve">Jedna z nielicznych książek XX wieku, która rzeczywiście traktuje </w:t>
            </w:r>
            <w:r>
              <w:rPr>
                <w:rFonts w:ascii="Times New Roman" w:hAnsi="Times New Roman" w:cs="Times New Roman"/>
                <w:sz w:val="20"/>
                <w:szCs w:val="20"/>
              </w:rPr>
              <w:t xml:space="preserve">                  </w:t>
            </w:r>
            <w:r w:rsidRPr="00533129">
              <w:rPr>
                <w:rFonts w:ascii="Times New Roman" w:hAnsi="Times New Roman" w:cs="Times New Roman"/>
                <w:sz w:val="20"/>
                <w:szCs w:val="20"/>
              </w:rPr>
              <w:t xml:space="preserve">o </w:t>
            </w:r>
            <w:proofErr w:type="spellStart"/>
            <w:r w:rsidRPr="00533129">
              <w:rPr>
                <w:rFonts w:ascii="Times New Roman" w:hAnsi="Times New Roman" w:cs="Times New Roman"/>
                <w:sz w:val="20"/>
                <w:szCs w:val="20"/>
              </w:rPr>
              <w:t>psycho</w:t>
            </w:r>
            <w:proofErr w:type="spellEnd"/>
            <w:r w:rsidRPr="00533129">
              <w:rPr>
                <w:rFonts w:ascii="Times New Roman" w:hAnsi="Times New Roman" w:cs="Times New Roman"/>
                <w:sz w:val="20"/>
                <w:szCs w:val="20"/>
              </w:rPr>
              <w:t xml:space="preserve">-logii, czyli poznaniu, rozumieniu i służbie duszy we wszystkich jej aspektach i odcieniach włącznie z przyrodzoną jej tendencją do </w:t>
            </w:r>
            <w:proofErr w:type="spellStart"/>
            <w:r w:rsidRPr="00533129">
              <w:rPr>
                <w:rFonts w:ascii="Times New Roman" w:hAnsi="Times New Roman" w:cs="Times New Roman"/>
                <w:sz w:val="20"/>
                <w:szCs w:val="20"/>
              </w:rPr>
              <w:t>patologizowania</w:t>
            </w:r>
            <w:proofErr w:type="spellEnd"/>
            <w:r w:rsidRPr="00533129">
              <w:rPr>
                <w:rFonts w:ascii="Times New Roman" w:hAnsi="Times New Roman" w:cs="Times New Roman"/>
                <w:sz w:val="20"/>
                <w:szCs w:val="20"/>
              </w:rPr>
              <w:t xml:space="preserve">, którego nie należy interpretować jako choroby i leczyć (czym zajmuje się krytykowana przez </w:t>
            </w:r>
            <w:proofErr w:type="spellStart"/>
            <w:r w:rsidRPr="00533129">
              <w:rPr>
                <w:rFonts w:ascii="Times New Roman" w:hAnsi="Times New Roman" w:cs="Times New Roman"/>
                <w:sz w:val="20"/>
                <w:szCs w:val="20"/>
              </w:rPr>
              <w:t>Hillmana</w:t>
            </w:r>
            <w:proofErr w:type="spellEnd"/>
            <w:r w:rsidRPr="00533129">
              <w:rPr>
                <w:rFonts w:ascii="Times New Roman" w:hAnsi="Times New Roman" w:cs="Times New Roman"/>
                <w:sz w:val="20"/>
                <w:szCs w:val="20"/>
              </w:rPr>
              <w:t xml:space="preserve"> </w:t>
            </w:r>
            <w:proofErr w:type="spellStart"/>
            <w:r w:rsidRPr="00533129">
              <w:rPr>
                <w:rFonts w:ascii="Times New Roman" w:hAnsi="Times New Roman" w:cs="Times New Roman"/>
                <w:sz w:val="20"/>
                <w:szCs w:val="20"/>
              </w:rPr>
              <w:t>psycho</w:t>
            </w:r>
            <w:proofErr w:type="spellEnd"/>
            <w:r w:rsidRPr="00533129">
              <w:rPr>
                <w:rFonts w:ascii="Times New Roman" w:hAnsi="Times New Roman" w:cs="Times New Roman"/>
                <w:sz w:val="20"/>
                <w:szCs w:val="20"/>
              </w:rPr>
              <w:t>-terapia), lecz wysoko sobie cenić, szanować oraz traktować jako niewyczerpane źródło fascynującej wiedzy o nas samych.</w:t>
            </w:r>
          </w:p>
          <w:p w:rsidR="00533129" w:rsidRPr="00FC5684" w:rsidRDefault="00533129" w:rsidP="00533129">
            <w:pPr>
              <w:spacing w:after="0"/>
              <w:jc w:val="both"/>
              <w:rPr>
                <w:rFonts w:ascii="Times New Roman" w:hAnsi="Times New Roman" w:cs="Times New Roman"/>
                <w:sz w:val="18"/>
                <w:szCs w:val="18"/>
              </w:rPr>
            </w:pPr>
            <w:r w:rsidRPr="00533129">
              <w:rPr>
                <w:rFonts w:ascii="Times New Roman" w:hAnsi="Times New Roman" w:cs="Times New Roman"/>
                <w:sz w:val="20"/>
                <w:szCs w:val="20"/>
              </w:rPr>
              <w:t xml:space="preserve">Arcydzieło Jamesa </w:t>
            </w:r>
            <w:proofErr w:type="spellStart"/>
            <w:r w:rsidRPr="00533129">
              <w:rPr>
                <w:rFonts w:ascii="Times New Roman" w:hAnsi="Times New Roman" w:cs="Times New Roman"/>
                <w:sz w:val="20"/>
                <w:szCs w:val="20"/>
              </w:rPr>
              <w:t>Hillmana</w:t>
            </w:r>
            <w:proofErr w:type="spellEnd"/>
            <w:r w:rsidRPr="00533129">
              <w:rPr>
                <w:rFonts w:ascii="Times New Roman" w:hAnsi="Times New Roman" w:cs="Times New Roman"/>
                <w:sz w:val="20"/>
                <w:szCs w:val="20"/>
              </w:rPr>
              <w:t xml:space="preserve"> – Re-wizja psychologii – zasługiwałoby na niejedną rozprawę równej mu objętości. […] </w:t>
            </w:r>
            <w:proofErr w:type="spellStart"/>
            <w:r w:rsidRPr="00533129">
              <w:rPr>
                <w:rFonts w:ascii="Times New Roman" w:hAnsi="Times New Roman" w:cs="Times New Roman"/>
                <w:sz w:val="20"/>
                <w:szCs w:val="20"/>
              </w:rPr>
              <w:t>Hillmana</w:t>
            </w:r>
            <w:proofErr w:type="spellEnd"/>
            <w:r w:rsidRPr="00533129">
              <w:rPr>
                <w:rFonts w:ascii="Times New Roman" w:hAnsi="Times New Roman" w:cs="Times New Roman"/>
                <w:sz w:val="20"/>
                <w:szCs w:val="20"/>
              </w:rPr>
              <w:t xml:space="preserve"> można by pół żartem nazwać dandysem psychologii głębi. W całym systemie </w:t>
            </w:r>
            <w:proofErr w:type="spellStart"/>
            <w:r w:rsidRPr="00533129">
              <w:rPr>
                <w:rFonts w:ascii="Times New Roman" w:hAnsi="Times New Roman" w:cs="Times New Roman"/>
                <w:sz w:val="20"/>
                <w:szCs w:val="20"/>
              </w:rPr>
              <w:t>Hillmana</w:t>
            </w:r>
            <w:proofErr w:type="spellEnd"/>
            <w:r w:rsidRPr="00533129">
              <w:rPr>
                <w:rFonts w:ascii="Times New Roman" w:hAnsi="Times New Roman" w:cs="Times New Roman"/>
                <w:sz w:val="20"/>
                <w:szCs w:val="20"/>
              </w:rPr>
              <w:t xml:space="preserve"> za szczególnie cenne uważam jego koncepcje „stwarzania duszy”, „widzenia na wskroś”, „</w:t>
            </w:r>
            <w:proofErr w:type="spellStart"/>
            <w:r w:rsidRPr="00533129">
              <w:rPr>
                <w:rFonts w:ascii="Times New Roman" w:hAnsi="Times New Roman" w:cs="Times New Roman"/>
                <w:sz w:val="20"/>
                <w:szCs w:val="20"/>
              </w:rPr>
              <w:t>patologizowania</w:t>
            </w:r>
            <w:proofErr w:type="spellEnd"/>
            <w:r w:rsidRPr="00533129">
              <w:rPr>
                <w:rFonts w:ascii="Times New Roman" w:hAnsi="Times New Roman" w:cs="Times New Roman"/>
                <w:sz w:val="20"/>
                <w:szCs w:val="20"/>
              </w:rPr>
              <w:t xml:space="preserve">” i „imaginowania rzeczy”. W pierwszej z nich ważne jest akcentowanie dynamicznej </w:t>
            </w:r>
            <w:proofErr w:type="spellStart"/>
            <w:r w:rsidRPr="00533129">
              <w:rPr>
                <w:rFonts w:ascii="Times New Roman" w:hAnsi="Times New Roman" w:cs="Times New Roman"/>
                <w:sz w:val="20"/>
                <w:szCs w:val="20"/>
              </w:rPr>
              <w:t>samokreatywności</w:t>
            </w:r>
            <w:proofErr w:type="spellEnd"/>
            <w:r w:rsidRPr="00533129">
              <w:rPr>
                <w:rFonts w:ascii="Times New Roman" w:hAnsi="Times New Roman" w:cs="Times New Roman"/>
                <w:sz w:val="20"/>
                <w:szCs w:val="20"/>
              </w:rPr>
              <w:t xml:space="preserve"> duszy, w drugiej − „laserowa” zdolność poznawcza, w trzeciej − analiza rozpadowej fazy schyłku duszy, w czwartej zaś próba przejścia do no</w:t>
            </w:r>
            <w:r w:rsidR="00FC5684">
              <w:rPr>
                <w:rFonts w:ascii="Times New Roman" w:hAnsi="Times New Roman" w:cs="Times New Roman"/>
                <w:sz w:val="20"/>
                <w:szCs w:val="20"/>
              </w:rPr>
              <w:t>wego sposobu poznawania rzeczy</w:t>
            </w:r>
            <w:r w:rsidR="00FC5684" w:rsidRPr="00FC5684">
              <w:rPr>
                <w:rFonts w:ascii="Times New Roman" w:hAnsi="Times New Roman" w:cs="Times New Roman"/>
                <w:sz w:val="18"/>
                <w:szCs w:val="18"/>
              </w:rPr>
              <w:t>./</w:t>
            </w:r>
            <w:r w:rsidRPr="00FC5684">
              <w:rPr>
                <w:rFonts w:ascii="Times New Roman" w:hAnsi="Times New Roman" w:cs="Times New Roman"/>
                <w:sz w:val="18"/>
                <w:szCs w:val="18"/>
              </w:rPr>
              <w:t xml:space="preserve">Jerzy </w:t>
            </w:r>
            <w:proofErr w:type="spellStart"/>
            <w:r w:rsidRPr="00FC5684">
              <w:rPr>
                <w:rFonts w:ascii="Times New Roman" w:hAnsi="Times New Roman" w:cs="Times New Roman"/>
                <w:sz w:val="18"/>
                <w:szCs w:val="18"/>
              </w:rPr>
              <w:t>Prokopiuk</w:t>
            </w:r>
            <w:proofErr w:type="spellEnd"/>
            <w:r w:rsidRPr="00FC5684">
              <w:rPr>
                <w:rFonts w:ascii="Times New Roman" w:hAnsi="Times New Roman" w:cs="Times New Roman"/>
                <w:sz w:val="18"/>
                <w:szCs w:val="18"/>
              </w:rPr>
              <w:t>, fragment Posłowia</w:t>
            </w:r>
            <w:r w:rsidR="00FC5684" w:rsidRPr="00FC5684">
              <w:rPr>
                <w:rFonts w:ascii="Times New Roman" w:hAnsi="Times New Roman" w:cs="Times New Roman"/>
                <w:sz w:val="18"/>
                <w:szCs w:val="18"/>
              </w:rPr>
              <w:t xml:space="preserve">/ </w:t>
            </w:r>
          </w:p>
          <w:p w:rsidR="00533129" w:rsidRPr="00533129" w:rsidRDefault="00533129" w:rsidP="00533129">
            <w:pPr>
              <w:spacing w:after="0"/>
              <w:jc w:val="both"/>
              <w:rPr>
                <w:rFonts w:ascii="Times New Roman" w:hAnsi="Times New Roman" w:cs="Times New Roman"/>
                <w:sz w:val="20"/>
                <w:szCs w:val="20"/>
              </w:rPr>
            </w:pPr>
          </w:p>
          <w:p w:rsidR="00533129" w:rsidRPr="00533129" w:rsidRDefault="00533129" w:rsidP="00533129">
            <w:pPr>
              <w:spacing w:after="0"/>
              <w:jc w:val="both"/>
              <w:rPr>
                <w:rFonts w:ascii="Times New Roman" w:hAnsi="Times New Roman" w:cs="Times New Roman"/>
                <w:i/>
                <w:sz w:val="20"/>
                <w:szCs w:val="20"/>
              </w:rPr>
            </w:pPr>
            <w:proofErr w:type="spellStart"/>
            <w:r w:rsidRPr="00FC5684">
              <w:rPr>
                <w:rFonts w:ascii="Times New Roman" w:hAnsi="Times New Roman" w:cs="Times New Roman"/>
                <w:sz w:val="20"/>
                <w:szCs w:val="20"/>
              </w:rPr>
              <w:t>Hillmanowi</w:t>
            </w:r>
            <w:proofErr w:type="spellEnd"/>
            <w:r w:rsidRPr="00FC5684">
              <w:rPr>
                <w:rFonts w:ascii="Times New Roman" w:hAnsi="Times New Roman" w:cs="Times New Roman"/>
                <w:sz w:val="20"/>
                <w:szCs w:val="20"/>
              </w:rPr>
              <w:t xml:space="preserve"> udało się dokonać fascynującego, zapierającego dech </w:t>
            </w:r>
            <w:r w:rsidR="003271F5">
              <w:rPr>
                <w:rFonts w:ascii="Times New Roman" w:hAnsi="Times New Roman" w:cs="Times New Roman"/>
                <w:sz w:val="20"/>
                <w:szCs w:val="20"/>
              </w:rPr>
              <w:t xml:space="preserve">                     </w:t>
            </w:r>
            <w:r w:rsidRPr="00FC5684">
              <w:rPr>
                <w:rFonts w:ascii="Times New Roman" w:hAnsi="Times New Roman" w:cs="Times New Roman"/>
                <w:sz w:val="20"/>
                <w:szCs w:val="20"/>
              </w:rPr>
              <w:t>w piersi majstersztyku. Rezygnując z analizowania choćby jednego tylko konkretnego ludzkiego doświadczenia, zapoznaje nas z samą istotą naszej duszy, po prostu przemawiając do nas jej językiem - językiem duszy, którym nauczył się doskonale, płynnie posługiwać, przestając od wielu lat za pan brat z greckimi bogami, artystami renesansowej Florencji, alchemikami i romantycznymi poetami, a także ich snami i patologiami</w:t>
            </w:r>
            <w:r w:rsidRPr="00FC5684">
              <w:rPr>
                <w:rFonts w:ascii="Times New Roman" w:hAnsi="Times New Roman" w:cs="Times New Roman"/>
                <w:sz w:val="18"/>
                <w:szCs w:val="18"/>
              </w:rPr>
              <w:t>./</w:t>
            </w:r>
            <w:r w:rsidRPr="00FC5684">
              <w:rPr>
                <w:rFonts w:ascii="Times New Roman" w:hAnsi="Times New Roman" w:cs="Times New Roman"/>
                <w:i/>
                <w:sz w:val="18"/>
                <w:szCs w:val="18"/>
              </w:rPr>
              <w:t>P</w:t>
            </w:r>
            <w:r w:rsidRPr="00FC5684">
              <w:rPr>
                <w:rFonts w:ascii="Times New Roman" w:hAnsi="Times New Roman" w:cs="Times New Roman"/>
                <w:sz w:val="18"/>
                <w:szCs w:val="18"/>
              </w:rPr>
              <w:t xml:space="preserve">rof. James E. </w:t>
            </w:r>
            <w:proofErr w:type="spellStart"/>
            <w:r w:rsidRPr="00FC5684">
              <w:rPr>
                <w:rFonts w:ascii="Times New Roman" w:hAnsi="Times New Roman" w:cs="Times New Roman"/>
                <w:sz w:val="18"/>
                <w:szCs w:val="18"/>
              </w:rPr>
              <w:t>Dittes</w:t>
            </w:r>
            <w:proofErr w:type="spellEnd"/>
            <w:r w:rsidRPr="00FC5684">
              <w:rPr>
                <w:rFonts w:ascii="Times New Roman" w:hAnsi="Times New Roman" w:cs="Times New Roman"/>
                <w:sz w:val="18"/>
                <w:szCs w:val="18"/>
              </w:rPr>
              <w:t xml:space="preserve">, Yale </w:t>
            </w:r>
            <w:proofErr w:type="spellStart"/>
            <w:r w:rsidRPr="00FC5684">
              <w:rPr>
                <w:rFonts w:ascii="Times New Roman" w:hAnsi="Times New Roman" w:cs="Times New Roman"/>
                <w:sz w:val="18"/>
                <w:szCs w:val="18"/>
              </w:rPr>
              <w:t>University</w:t>
            </w:r>
            <w:proofErr w:type="spellEnd"/>
            <w:r w:rsidRPr="00FC5684">
              <w:rPr>
                <w:rFonts w:ascii="Times New Roman" w:hAnsi="Times New Roman" w:cs="Times New Roman"/>
                <w:sz w:val="18"/>
                <w:szCs w:val="18"/>
              </w:rPr>
              <w:t>/</w:t>
            </w:r>
          </w:p>
          <w:p w:rsidR="00533129" w:rsidRPr="00533129" w:rsidRDefault="00533129" w:rsidP="00533129">
            <w:pPr>
              <w:spacing w:after="0"/>
              <w:jc w:val="both"/>
              <w:rPr>
                <w:rFonts w:ascii="Times New Roman" w:hAnsi="Times New Roman" w:cs="Times New Roman"/>
                <w:sz w:val="20"/>
                <w:szCs w:val="20"/>
              </w:rPr>
            </w:pPr>
          </w:p>
          <w:p w:rsidR="00D347B4" w:rsidRPr="00D347B4" w:rsidRDefault="00DA61BE" w:rsidP="00DA61BE">
            <w:pPr>
              <w:spacing w:after="0"/>
              <w:jc w:val="both"/>
              <w:rPr>
                <w:rFonts w:ascii="Times New Roman" w:hAnsi="Times New Roman" w:cs="Times New Roman"/>
                <w:sz w:val="20"/>
                <w:szCs w:val="20"/>
              </w:rPr>
            </w:pPr>
            <w:r w:rsidRPr="00DA61BE">
              <w:rPr>
                <w:rFonts w:ascii="Times New Roman" w:hAnsi="Times New Roman" w:cs="Times New Roman"/>
                <w:sz w:val="20"/>
                <w:szCs w:val="20"/>
              </w:rPr>
              <w:t>P</w:t>
            </w:r>
            <w:r w:rsidR="00FC5684">
              <w:rPr>
                <w:rFonts w:ascii="Times New Roman" w:hAnsi="Times New Roman" w:cs="Times New Roman"/>
                <w:sz w:val="20"/>
                <w:szCs w:val="20"/>
              </w:rPr>
              <w:t xml:space="preserve">rzemyśl WP </w:t>
            </w:r>
            <w:r w:rsidRPr="00DA61BE">
              <w:rPr>
                <w:rFonts w:ascii="Times New Roman" w:hAnsi="Times New Roman" w:cs="Times New Roman"/>
                <w:sz w:val="20"/>
                <w:szCs w:val="20"/>
              </w:rPr>
              <w:t>109871</w:t>
            </w:r>
          </w:p>
        </w:tc>
        <w:tc>
          <w:tcPr>
            <w:tcW w:w="3089" w:type="dxa"/>
            <w:shd w:val="clear" w:color="auto" w:fill="auto"/>
            <w:tcMar>
              <w:left w:w="103" w:type="dxa"/>
            </w:tcMar>
          </w:tcPr>
          <w:p w:rsidR="00AA1ABB" w:rsidRDefault="005B60E5" w:rsidP="005B60E5">
            <w:pPr>
              <w:spacing w:after="0"/>
              <w:jc w:val="center"/>
              <w:rPr>
                <w:rFonts w:ascii="Times New Roman" w:hAnsi="Times New Roman" w:cs="Times New Roman"/>
                <w:sz w:val="20"/>
                <w:szCs w:val="20"/>
              </w:rPr>
            </w:pPr>
            <w:r>
              <w:rPr>
                <w:rFonts w:ascii="Times New Roman" w:hAnsi="Times New Roman" w:cs="Times New Roman"/>
                <w:noProof/>
                <w:sz w:val="20"/>
                <w:szCs w:val="20"/>
                <w:lang w:eastAsia="pl-PL"/>
              </w:rPr>
              <w:drawing>
                <wp:anchor distT="0" distB="0" distL="114300" distR="114300" simplePos="0" relativeHeight="251658240" behindDoc="0" locked="0" layoutInCell="1" allowOverlap="1" wp14:anchorId="62FF46D0" wp14:editId="764C8349">
                  <wp:simplePos x="0" y="0"/>
                  <wp:positionH relativeFrom="column">
                    <wp:posOffset>252730</wp:posOffset>
                  </wp:positionH>
                  <wp:positionV relativeFrom="paragraph">
                    <wp:posOffset>275590</wp:posOffset>
                  </wp:positionV>
                  <wp:extent cx="1371600" cy="1992630"/>
                  <wp:effectExtent l="0" t="0" r="0" b="762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992630"/>
                          </a:xfrm>
                          <a:prstGeom prst="rect">
                            <a:avLst/>
                          </a:prstGeom>
                          <a:noFill/>
                        </pic:spPr>
                      </pic:pic>
                    </a:graphicData>
                  </a:graphic>
                  <wp14:sizeRelH relativeFrom="page">
                    <wp14:pctWidth>0</wp14:pctWidth>
                  </wp14:sizeRelH>
                  <wp14:sizeRelV relativeFrom="page">
                    <wp14:pctHeight>0</wp14:pctHeight>
                  </wp14:sizeRelV>
                </wp:anchor>
              </w:drawing>
            </w:r>
          </w:p>
        </w:tc>
      </w:tr>
      <w:tr w:rsidR="00AA1ABB" w:rsidTr="008B68AD">
        <w:tc>
          <w:tcPr>
            <w:tcW w:w="5983" w:type="dxa"/>
            <w:shd w:val="clear" w:color="auto" w:fill="auto"/>
            <w:tcMar>
              <w:left w:w="103" w:type="dxa"/>
            </w:tcMar>
          </w:tcPr>
          <w:p w:rsidR="003271F5" w:rsidRDefault="003271F5" w:rsidP="003271F5">
            <w:pPr>
              <w:spacing w:after="0"/>
              <w:jc w:val="both"/>
              <w:rPr>
                <w:rFonts w:ascii="Times New Roman" w:hAnsi="Times New Roman" w:cs="Times New Roman"/>
                <w:sz w:val="20"/>
                <w:szCs w:val="20"/>
              </w:rPr>
            </w:pPr>
            <w:r w:rsidRPr="003271F5">
              <w:rPr>
                <w:rFonts w:ascii="Times New Roman" w:hAnsi="Times New Roman" w:cs="Times New Roman"/>
                <w:b/>
                <w:sz w:val="20"/>
                <w:szCs w:val="20"/>
              </w:rPr>
              <w:t>Psychologia rozwoju człowieka</w:t>
            </w:r>
            <w:r w:rsidR="00E06682">
              <w:rPr>
                <w:rFonts w:ascii="Times New Roman" w:hAnsi="Times New Roman" w:cs="Times New Roman"/>
                <w:sz w:val="20"/>
                <w:szCs w:val="20"/>
              </w:rPr>
              <w:t xml:space="preserve"> /</w:t>
            </w:r>
            <w:r w:rsidRPr="003271F5">
              <w:rPr>
                <w:rFonts w:ascii="Times New Roman" w:hAnsi="Times New Roman" w:cs="Times New Roman"/>
                <w:sz w:val="20"/>
                <w:szCs w:val="20"/>
              </w:rPr>
              <w:t xml:space="preserve">Anna I. Brzezińska, Karolina </w:t>
            </w:r>
            <w:proofErr w:type="spellStart"/>
            <w:r w:rsidRPr="003271F5">
              <w:rPr>
                <w:rFonts w:ascii="Times New Roman" w:hAnsi="Times New Roman" w:cs="Times New Roman"/>
                <w:sz w:val="20"/>
                <w:szCs w:val="20"/>
              </w:rPr>
              <w:t>Appelt</w:t>
            </w:r>
            <w:proofErr w:type="spellEnd"/>
            <w:r w:rsidRPr="003271F5">
              <w:rPr>
                <w:rFonts w:ascii="Times New Roman" w:hAnsi="Times New Roman" w:cs="Times New Roman"/>
                <w:sz w:val="20"/>
                <w:szCs w:val="20"/>
              </w:rPr>
              <w:t>, Beata Ziółkowska. - Sopot : Gdańskie W</w:t>
            </w:r>
            <w:r>
              <w:rPr>
                <w:rFonts w:ascii="Times New Roman" w:hAnsi="Times New Roman" w:cs="Times New Roman"/>
                <w:sz w:val="20"/>
                <w:szCs w:val="20"/>
              </w:rPr>
              <w:t>ydawnictwo Psychologiczne, 2016</w:t>
            </w:r>
          </w:p>
          <w:p w:rsidR="003271F5" w:rsidRDefault="003271F5" w:rsidP="003271F5">
            <w:pPr>
              <w:spacing w:after="0"/>
              <w:jc w:val="both"/>
              <w:rPr>
                <w:rFonts w:ascii="Times New Roman" w:hAnsi="Times New Roman" w:cs="Times New Roman"/>
                <w:sz w:val="20"/>
                <w:szCs w:val="20"/>
              </w:rPr>
            </w:pPr>
          </w:p>
          <w:p w:rsidR="003271F5" w:rsidRPr="003271F5" w:rsidRDefault="003271F5" w:rsidP="003271F5">
            <w:pPr>
              <w:spacing w:after="0"/>
              <w:jc w:val="both"/>
              <w:rPr>
                <w:rFonts w:ascii="Times New Roman" w:hAnsi="Times New Roman" w:cs="Times New Roman"/>
                <w:sz w:val="20"/>
                <w:szCs w:val="20"/>
              </w:rPr>
            </w:pPr>
            <w:r w:rsidRPr="003271F5">
              <w:rPr>
                <w:rFonts w:ascii="Times New Roman" w:hAnsi="Times New Roman" w:cs="Times New Roman"/>
                <w:sz w:val="20"/>
                <w:szCs w:val="20"/>
              </w:rPr>
              <w:t xml:space="preserve">Podręcznik napisany pod opieką prof. Anny Brzezińskiej, niekwestionowanego autorytetu w dziedzinie psychologii rozwoju, stanowi kompendium wiedzy na temat rozwoju człowieka na przestrzeni całego życia: od okresu prenatalnego do starości. Dzięki niemu czytelnik pozna zakres zainteresowań tej dyscypliny, jej problemy i stosowane w niej strategie badawcze, a także najnowsze koncepcje. Zapozna się ze szczegółowym omówieniem kolejnych okresów życia pod względem rozwoju fizycznego, społecznego, osobowości i procesów poznawczych, jak również kształtowania się tożsamości, przebiegu i skutków kryzysów rozwojowych oraz źródeł </w:t>
            </w:r>
            <w:r>
              <w:rPr>
                <w:rFonts w:ascii="Times New Roman" w:hAnsi="Times New Roman" w:cs="Times New Roman"/>
                <w:sz w:val="20"/>
                <w:szCs w:val="20"/>
              </w:rPr>
              <w:t xml:space="preserve">                </w:t>
            </w:r>
            <w:r w:rsidRPr="003271F5">
              <w:rPr>
                <w:rFonts w:ascii="Times New Roman" w:hAnsi="Times New Roman" w:cs="Times New Roman"/>
                <w:sz w:val="20"/>
                <w:szCs w:val="20"/>
              </w:rPr>
              <w:t>i znaczenia udzielanego wsparcia.</w:t>
            </w:r>
          </w:p>
          <w:p w:rsidR="003271F5" w:rsidRPr="003271F5" w:rsidRDefault="003271F5" w:rsidP="003271F5">
            <w:pPr>
              <w:spacing w:after="0"/>
              <w:jc w:val="both"/>
              <w:rPr>
                <w:rFonts w:ascii="Times New Roman" w:hAnsi="Times New Roman" w:cs="Times New Roman"/>
                <w:sz w:val="20"/>
                <w:szCs w:val="20"/>
              </w:rPr>
            </w:pPr>
          </w:p>
          <w:p w:rsidR="003271F5" w:rsidRDefault="003271F5" w:rsidP="003271F5">
            <w:pPr>
              <w:spacing w:after="0"/>
              <w:jc w:val="both"/>
              <w:rPr>
                <w:rFonts w:ascii="Times New Roman" w:hAnsi="Times New Roman" w:cs="Times New Roman"/>
                <w:sz w:val="20"/>
                <w:szCs w:val="20"/>
              </w:rPr>
            </w:pPr>
            <w:r w:rsidRPr="003271F5">
              <w:rPr>
                <w:rFonts w:ascii="Times New Roman" w:hAnsi="Times New Roman" w:cs="Times New Roman"/>
                <w:sz w:val="20"/>
                <w:szCs w:val="20"/>
              </w:rPr>
              <w:t xml:space="preserve">Autorki omawiają czynniki inicjujące zmiany rozwojowe oraz charakter owych zmian. Przedstawiają między innymi zagadnienia dotyczące wyboru zawodu i znaczenia pracy, rozwoju kariery, realizowania się w roli małżonka, rodzica, dziadka, jak też wybrane problemy zdrowotne. Prezentują spojrzenie na rozwój psychiczny człowieka w związku z jego </w:t>
            </w:r>
            <w:proofErr w:type="spellStart"/>
            <w:r w:rsidRPr="003271F5">
              <w:rPr>
                <w:rFonts w:ascii="Times New Roman" w:hAnsi="Times New Roman" w:cs="Times New Roman"/>
                <w:sz w:val="20"/>
                <w:szCs w:val="20"/>
              </w:rPr>
              <w:t>społeczno</w:t>
            </w:r>
            <w:proofErr w:type="spellEnd"/>
            <w:r>
              <w:rPr>
                <w:rFonts w:ascii="Times New Roman" w:hAnsi="Times New Roman" w:cs="Times New Roman"/>
                <w:sz w:val="20"/>
                <w:szCs w:val="20"/>
              </w:rPr>
              <w:t xml:space="preserve"> </w:t>
            </w:r>
            <w:r w:rsidRPr="003271F5">
              <w:rPr>
                <w:rFonts w:ascii="Times New Roman" w:hAnsi="Times New Roman" w:cs="Times New Roman"/>
                <w:sz w:val="20"/>
                <w:szCs w:val="20"/>
              </w:rPr>
              <w:t>-</w:t>
            </w:r>
            <w:r>
              <w:rPr>
                <w:rFonts w:ascii="Times New Roman" w:hAnsi="Times New Roman" w:cs="Times New Roman"/>
                <w:sz w:val="20"/>
                <w:szCs w:val="20"/>
              </w:rPr>
              <w:t xml:space="preserve"> </w:t>
            </w:r>
            <w:r w:rsidRPr="003271F5">
              <w:rPr>
                <w:rFonts w:ascii="Times New Roman" w:hAnsi="Times New Roman" w:cs="Times New Roman"/>
                <w:sz w:val="20"/>
                <w:szCs w:val="20"/>
              </w:rPr>
              <w:t xml:space="preserve">kulturowymi uwarunkowaniami. To pozwala ująć rozwijającą się jednostkę jako sprawcę zmian, które zachodzą zarówno w niej samej, jak </w:t>
            </w:r>
            <w:r>
              <w:rPr>
                <w:rFonts w:ascii="Times New Roman" w:hAnsi="Times New Roman" w:cs="Times New Roman"/>
                <w:sz w:val="20"/>
                <w:szCs w:val="20"/>
              </w:rPr>
              <w:t xml:space="preserve">                                </w:t>
            </w:r>
            <w:r w:rsidRPr="003271F5">
              <w:rPr>
                <w:rFonts w:ascii="Times New Roman" w:hAnsi="Times New Roman" w:cs="Times New Roman"/>
                <w:sz w:val="20"/>
                <w:szCs w:val="20"/>
              </w:rPr>
              <w:t>i w otoczeniu, szczególnie w relacjach z innym ludźmi.</w:t>
            </w:r>
          </w:p>
          <w:p w:rsidR="003271F5" w:rsidRPr="003271F5" w:rsidRDefault="003271F5" w:rsidP="003271F5">
            <w:pPr>
              <w:spacing w:after="0"/>
              <w:jc w:val="both"/>
              <w:rPr>
                <w:rFonts w:ascii="Times New Roman" w:hAnsi="Times New Roman" w:cs="Times New Roman"/>
                <w:sz w:val="20"/>
                <w:szCs w:val="20"/>
              </w:rPr>
            </w:pPr>
          </w:p>
          <w:p w:rsidR="00AA1ABB" w:rsidRDefault="00341078" w:rsidP="003271F5">
            <w:pPr>
              <w:spacing w:after="0"/>
              <w:jc w:val="both"/>
              <w:rPr>
                <w:rFonts w:ascii="Times New Roman" w:hAnsi="Times New Roman" w:cs="Times New Roman"/>
                <w:sz w:val="20"/>
                <w:szCs w:val="20"/>
              </w:rPr>
            </w:pPr>
            <w:r>
              <w:rPr>
                <w:rFonts w:ascii="Times New Roman" w:hAnsi="Times New Roman" w:cs="Times New Roman"/>
                <w:sz w:val="20"/>
                <w:szCs w:val="20"/>
              </w:rPr>
              <w:t xml:space="preserve">Przemyśl WP </w:t>
            </w:r>
            <w:r w:rsidR="003271F5" w:rsidRPr="003271F5">
              <w:rPr>
                <w:rFonts w:ascii="Times New Roman" w:hAnsi="Times New Roman" w:cs="Times New Roman"/>
                <w:sz w:val="20"/>
                <w:szCs w:val="20"/>
              </w:rPr>
              <w:t>10933</w:t>
            </w:r>
            <w:r>
              <w:rPr>
                <w:rFonts w:ascii="Times New Roman" w:hAnsi="Times New Roman" w:cs="Times New Roman"/>
                <w:sz w:val="20"/>
                <w:szCs w:val="20"/>
              </w:rPr>
              <w:t xml:space="preserve">7, Przeworsk WK 52655, Lubaczów </w:t>
            </w:r>
            <w:proofErr w:type="spellStart"/>
            <w:r>
              <w:rPr>
                <w:rFonts w:ascii="Times New Roman" w:hAnsi="Times New Roman" w:cs="Times New Roman"/>
                <w:sz w:val="20"/>
                <w:szCs w:val="20"/>
              </w:rPr>
              <w:t>CzL</w:t>
            </w:r>
            <w:proofErr w:type="spellEnd"/>
            <w:r>
              <w:rPr>
                <w:rFonts w:ascii="Times New Roman" w:hAnsi="Times New Roman" w:cs="Times New Roman"/>
                <w:sz w:val="20"/>
                <w:szCs w:val="20"/>
              </w:rPr>
              <w:t xml:space="preserve"> </w:t>
            </w:r>
            <w:r w:rsidR="003271F5" w:rsidRPr="003271F5">
              <w:rPr>
                <w:rFonts w:ascii="Times New Roman" w:hAnsi="Times New Roman" w:cs="Times New Roman"/>
                <w:sz w:val="20"/>
                <w:szCs w:val="20"/>
              </w:rPr>
              <w:t>50020</w:t>
            </w:r>
          </w:p>
          <w:p w:rsidR="00CA4C40" w:rsidRDefault="00CA4C40" w:rsidP="003271F5">
            <w:pPr>
              <w:spacing w:after="0"/>
              <w:jc w:val="both"/>
              <w:rPr>
                <w:rFonts w:ascii="Times New Roman" w:hAnsi="Times New Roman" w:cs="Times New Roman"/>
                <w:sz w:val="20"/>
                <w:szCs w:val="20"/>
              </w:rPr>
            </w:pPr>
          </w:p>
          <w:p w:rsidR="00234544" w:rsidRDefault="00234544" w:rsidP="003271F5">
            <w:pPr>
              <w:spacing w:after="0"/>
              <w:jc w:val="both"/>
            </w:pPr>
          </w:p>
        </w:tc>
        <w:tc>
          <w:tcPr>
            <w:tcW w:w="3089" w:type="dxa"/>
            <w:shd w:val="clear" w:color="auto" w:fill="auto"/>
            <w:tcMar>
              <w:left w:w="103" w:type="dxa"/>
            </w:tcMar>
          </w:tcPr>
          <w:p w:rsidR="00AA1ABB" w:rsidRDefault="00AA1ABB" w:rsidP="008B68AD">
            <w:pPr>
              <w:spacing w:after="0"/>
              <w:jc w:val="center"/>
              <w:rPr>
                <w:rFonts w:ascii="Times New Roman" w:hAnsi="Times New Roman" w:cs="Times New Roman"/>
                <w:sz w:val="20"/>
                <w:szCs w:val="20"/>
              </w:rPr>
            </w:pPr>
          </w:p>
          <w:p w:rsidR="00465034" w:rsidRDefault="008B68AD" w:rsidP="008B68AD">
            <w:pPr>
              <w:spacing w:after="0"/>
              <w:jc w:val="center"/>
              <w:rPr>
                <w:rFonts w:ascii="Times New Roman" w:hAnsi="Times New Roman" w:cs="Times New Roman"/>
                <w:sz w:val="20"/>
                <w:szCs w:val="20"/>
              </w:rPr>
            </w:pPr>
            <w:r>
              <w:rPr>
                <w:noProof/>
                <w:lang w:eastAsia="pl-PL"/>
              </w:rPr>
              <w:drawing>
                <wp:anchor distT="0" distB="0" distL="114300" distR="114300" simplePos="0" relativeHeight="251659264" behindDoc="0" locked="0" layoutInCell="1" allowOverlap="1" wp14:anchorId="70556CAC" wp14:editId="1836E4B8">
                  <wp:simplePos x="0" y="0"/>
                  <wp:positionH relativeFrom="column">
                    <wp:posOffset>209550</wp:posOffset>
                  </wp:positionH>
                  <wp:positionV relativeFrom="paragraph">
                    <wp:posOffset>104775</wp:posOffset>
                  </wp:positionV>
                  <wp:extent cx="1345565" cy="2016760"/>
                  <wp:effectExtent l="0" t="0" r="6985" b="2540"/>
                  <wp:wrapSquare wrapText="bothSides"/>
                  <wp:docPr id="6" name="Obraz 6" descr="PSYCHOLOGIA ROZWOJU CZŁOWI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CHOLOGIA ROZWOJU CZŁOWIE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565" cy="201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ABB" w:rsidRDefault="00AA1ABB" w:rsidP="008B68AD">
            <w:pPr>
              <w:spacing w:after="0"/>
              <w:jc w:val="center"/>
              <w:rPr>
                <w:rFonts w:ascii="Times New Roman" w:hAnsi="Times New Roman" w:cs="Times New Roman"/>
                <w:sz w:val="20"/>
                <w:szCs w:val="20"/>
              </w:rPr>
            </w:pPr>
          </w:p>
        </w:tc>
      </w:tr>
      <w:tr w:rsidR="00AA1ABB" w:rsidTr="00BF72B8">
        <w:tc>
          <w:tcPr>
            <w:tcW w:w="5983" w:type="dxa"/>
            <w:shd w:val="clear" w:color="auto" w:fill="auto"/>
            <w:tcMar>
              <w:left w:w="103" w:type="dxa"/>
            </w:tcMar>
          </w:tcPr>
          <w:p w:rsidR="008F3DF3" w:rsidRDefault="00E06682" w:rsidP="008F3DF3">
            <w:pPr>
              <w:spacing w:after="0"/>
              <w:jc w:val="both"/>
              <w:rPr>
                <w:rFonts w:ascii="Times New Roman" w:hAnsi="Times New Roman" w:cs="Times New Roman"/>
                <w:sz w:val="20"/>
                <w:szCs w:val="20"/>
              </w:rPr>
            </w:pPr>
            <w:r>
              <w:rPr>
                <w:rFonts w:ascii="Times New Roman" w:hAnsi="Times New Roman" w:cs="Times New Roman"/>
                <w:b/>
                <w:sz w:val="20"/>
                <w:szCs w:val="20"/>
              </w:rPr>
              <w:lastRenderedPageBreak/>
              <w:t>Psychologia przyjaźni</w:t>
            </w:r>
            <w:r w:rsidR="008F3DF3" w:rsidRPr="008F3DF3">
              <w:rPr>
                <w:rFonts w:ascii="Times New Roman" w:hAnsi="Times New Roman" w:cs="Times New Roman"/>
                <w:b/>
                <w:sz w:val="20"/>
                <w:szCs w:val="20"/>
              </w:rPr>
              <w:t>: doświadczenia kobiet i mężczyzn</w:t>
            </w:r>
            <w:r>
              <w:rPr>
                <w:rFonts w:ascii="Times New Roman" w:hAnsi="Times New Roman" w:cs="Times New Roman"/>
                <w:sz w:val="20"/>
                <w:szCs w:val="20"/>
              </w:rPr>
              <w:t xml:space="preserve"> /</w:t>
            </w:r>
            <w:r w:rsidR="008F3DF3" w:rsidRPr="008F3DF3">
              <w:rPr>
                <w:rFonts w:ascii="Times New Roman" w:hAnsi="Times New Roman" w:cs="Times New Roman"/>
                <w:sz w:val="20"/>
                <w:szCs w:val="20"/>
              </w:rPr>
              <w:t>Anna Olejniczak, Justyna Is</w:t>
            </w:r>
            <w:r w:rsidR="008F3DF3">
              <w:rPr>
                <w:rFonts w:ascii="Times New Roman" w:hAnsi="Times New Roman" w:cs="Times New Roman"/>
                <w:sz w:val="20"/>
                <w:szCs w:val="20"/>
              </w:rPr>
              <w:t>kra. - Warszawa : "</w:t>
            </w:r>
            <w:proofErr w:type="spellStart"/>
            <w:r w:rsidR="008F3DF3">
              <w:rPr>
                <w:rFonts w:ascii="Times New Roman" w:hAnsi="Times New Roman" w:cs="Times New Roman"/>
                <w:sz w:val="20"/>
                <w:szCs w:val="20"/>
              </w:rPr>
              <w:t>Difin</w:t>
            </w:r>
            <w:proofErr w:type="spellEnd"/>
            <w:r w:rsidR="008F3DF3">
              <w:rPr>
                <w:rFonts w:ascii="Times New Roman" w:hAnsi="Times New Roman" w:cs="Times New Roman"/>
                <w:sz w:val="20"/>
                <w:szCs w:val="20"/>
              </w:rPr>
              <w:t>", 2016</w:t>
            </w:r>
          </w:p>
          <w:p w:rsidR="008F3DF3" w:rsidRDefault="008F3DF3" w:rsidP="008F3DF3">
            <w:pPr>
              <w:spacing w:after="0"/>
              <w:jc w:val="both"/>
              <w:rPr>
                <w:rFonts w:ascii="Times New Roman" w:hAnsi="Times New Roman" w:cs="Times New Roman"/>
                <w:sz w:val="20"/>
                <w:szCs w:val="20"/>
              </w:rPr>
            </w:pPr>
          </w:p>
          <w:p w:rsidR="008F3DF3" w:rsidRDefault="00DA1146" w:rsidP="008F3DF3">
            <w:pPr>
              <w:spacing w:after="0"/>
              <w:jc w:val="both"/>
              <w:rPr>
                <w:rFonts w:ascii="Times New Roman" w:hAnsi="Times New Roman" w:cs="Times New Roman"/>
                <w:sz w:val="20"/>
                <w:szCs w:val="20"/>
              </w:rPr>
            </w:pPr>
            <w:r w:rsidRPr="00DA1146">
              <w:rPr>
                <w:rFonts w:ascii="Times New Roman" w:hAnsi="Times New Roman" w:cs="Times New Roman"/>
                <w:sz w:val="20"/>
                <w:szCs w:val="20"/>
              </w:rPr>
              <w:t>Publikacja zainteresuje nauczycieli akademickich, studentów oraz wszystkich odbiorców pragnących poznać znaczenie przyjaźni w życiu człowieka oraz jej specyfikę ze względu na płeć.</w:t>
            </w:r>
          </w:p>
          <w:p w:rsidR="00DA1146" w:rsidRDefault="00DA1146" w:rsidP="008F3DF3">
            <w:pPr>
              <w:spacing w:after="0"/>
              <w:jc w:val="both"/>
              <w:rPr>
                <w:rFonts w:ascii="Times New Roman" w:hAnsi="Times New Roman" w:cs="Times New Roman"/>
                <w:sz w:val="20"/>
                <w:szCs w:val="20"/>
              </w:rPr>
            </w:pPr>
            <w:r w:rsidRPr="00DA1146">
              <w:rPr>
                <w:rFonts w:ascii="Times New Roman" w:hAnsi="Times New Roman" w:cs="Times New Roman"/>
                <w:sz w:val="20"/>
                <w:szCs w:val="20"/>
              </w:rPr>
              <w:t>Lektura książki wiąże się z poszukiwaniem odpowiedzi na pytania dotyczące tego, czym jest przyjaźń według kobiet i mężczyzn, jakie są związane z nią korzyści oraz czy możliwa jest przyjaźń między kobieta i mężczyzną. Pogłębiona analiza psychologiczna doświadczenia przyjaźni pozwoliła poznać jego specyfikę z uwzględni</w:t>
            </w:r>
            <w:r>
              <w:rPr>
                <w:rFonts w:ascii="Times New Roman" w:hAnsi="Times New Roman" w:cs="Times New Roman"/>
                <w:sz w:val="20"/>
                <w:szCs w:val="20"/>
              </w:rPr>
              <w:t xml:space="preserve">eniem różnic płciowych. </w:t>
            </w:r>
            <w:r w:rsidRPr="00DA1146">
              <w:rPr>
                <w:rFonts w:ascii="Times New Roman" w:hAnsi="Times New Roman" w:cs="Times New Roman"/>
                <w:sz w:val="20"/>
                <w:szCs w:val="20"/>
              </w:rPr>
              <w:t xml:space="preserve">Jakościowe badania zjawiska przyjaźni umożliwiło stworzenie wzorców ukazujących obraz przyjaźni z perspektywy kobiet i mężczyzn, co finalnie stało się podstawą ich wzajemnego porównania. Prezentowane badania psychologiczne mają na celu poznanie </w:t>
            </w:r>
            <w:r>
              <w:rPr>
                <w:rFonts w:ascii="Times New Roman" w:hAnsi="Times New Roman" w:cs="Times New Roman"/>
                <w:sz w:val="20"/>
                <w:szCs w:val="20"/>
              </w:rPr>
              <w:t xml:space="preserve">                           </w:t>
            </w:r>
            <w:r w:rsidRPr="00DA1146">
              <w:rPr>
                <w:rFonts w:ascii="Times New Roman" w:hAnsi="Times New Roman" w:cs="Times New Roman"/>
                <w:sz w:val="20"/>
                <w:szCs w:val="20"/>
              </w:rPr>
              <w:t>i zrozumienie sensu i znaczenia przyjaźni w życiu człowieka. Ukazują, jaką pełni ona rolę i jakie ma znaczenie dla danej osoby w konkretnych sytuacjach życiowych.</w:t>
            </w:r>
          </w:p>
          <w:p w:rsidR="00DA1146" w:rsidRPr="008F3DF3" w:rsidRDefault="00DA1146" w:rsidP="008F3DF3">
            <w:pPr>
              <w:spacing w:after="0"/>
              <w:jc w:val="both"/>
              <w:rPr>
                <w:rFonts w:ascii="Times New Roman" w:hAnsi="Times New Roman" w:cs="Times New Roman"/>
                <w:sz w:val="20"/>
                <w:szCs w:val="20"/>
              </w:rPr>
            </w:pPr>
          </w:p>
          <w:p w:rsidR="00AA1ABB" w:rsidRDefault="008F3DF3" w:rsidP="008F3DF3">
            <w:pPr>
              <w:spacing w:after="0"/>
              <w:jc w:val="both"/>
            </w:pPr>
            <w:r w:rsidRPr="008F3DF3">
              <w:rPr>
                <w:rFonts w:ascii="Times New Roman" w:hAnsi="Times New Roman" w:cs="Times New Roman"/>
                <w:sz w:val="20"/>
                <w:szCs w:val="20"/>
              </w:rPr>
              <w:t>Przemyśl   WP   110102</w:t>
            </w:r>
          </w:p>
        </w:tc>
        <w:tc>
          <w:tcPr>
            <w:tcW w:w="3089" w:type="dxa"/>
            <w:shd w:val="clear" w:color="auto" w:fill="auto"/>
            <w:tcMar>
              <w:left w:w="103" w:type="dxa"/>
            </w:tcMar>
            <w:vAlign w:val="center"/>
          </w:tcPr>
          <w:p w:rsidR="00AA1ABB" w:rsidRDefault="00AA1ABB" w:rsidP="00BF72B8">
            <w:pPr>
              <w:spacing w:after="0"/>
              <w:jc w:val="center"/>
              <w:rPr>
                <w:rFonts w:ascii="Times New Roman" w:hAnsi="Times New Roman" w:cs="Times New Roman"/>
                <w:sz w:val="20"/>
                <w:szCs w:val="20"/>
              </w:rPr>
            </w:pPr>
          </w:p>
          <w:p w:rsidR="00AA1ABB" w:rsidRDefault="00DA1146" w:rsidP="00BF72B8">
            <w:pPr>
              <w:spacing w:after="0"/>
              <w:jc w:val="center"/>
              <w:rPr>
                <w:rFonts w:ascii="Times New Roman" w:hAnsi="Times New Roman" w:cs="Times New Roman"/>
                <w:sz w:val="20"/>
                <w:szCs w:val="20"/>
              </w:rPr>
            </w:pPr>
            <w:r w:rsidRPr="00DA1146">
              <w:rPr>
                <w:rFonts w:ascii="Times New Roman" w:hAnsi="Times New Roman" w:cs="Times New Roman"/>
                <w:noProof/>
                <w:sz w:val="20"/>
                <w:szCs w:val="20"/>
                <w:lang w:eastAsia="pl-PL"/>
              </w:rPr>
              <w:drawing>
                <wp:inline distT="0" distB="0" distL="0" distR="0" wp14:anchorId="0CF11F6B" wp14:editId="194F04AB">
                  <wp:extent cx="1561632" cy="2260120"/>
                  <wp:effectExtent l="0" t="0" r="635" b="6985"/>
                  <wp:docPr id="2" name="Obraz 2" descr="http://www.ksiegarnia.difin.pl/imgs_upload/sgh_produkty_2587_145433299656af5c4413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iegarnia.difin.pl/imgs_upload/sgh_produkty_2587_145433299656af5c44132f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38" cy="2260853"/>
                          </a:xfrm>
                          <a:prstGeom prst="rect">
                            <a:avLst/>
                          </a:prstGeom>
                          <a:noFill/>
                          <a:ln>
                            <a:noFill/>
                          </a:ln>
                        </pic:spPr>
                      </pic:pic>
                    </a:graphicData>
                  </a:graphic>
                </wp:inline>
              </w:drawing>
            </w:r>
          </w:p>
          <w:p w:rsidR="00AA1ABB" w:rsidRDefault="00AA1ABB" w:rsidP="00BF72B8">
            <w:pPr>
              <w:spacing w:after="0"/>
              <w:jc w:val="center"/>
              <w:rPr>
                <w:rFonts w:ascii="Times New Roman" w:hAnsi="Times New Roman" w:cs="Times New Roman"/>
                <w:sz w:val="20"/>
                <w:szCs w:val="20"/>
              </w:rPr>
            </w:pPr>
          </w:p>
        </w:tc>
      </w:tr>
      <w:tr w:rsidR="00AA1ABB" w:rsidTr="00FF71A8">
        <w:tc>
          <w:tcPr>
            <w:tcW w:w="5983" w:type="dxa"/>
            <w:shd w:val="clear" w:color="auto" w:fill="auto"/>
            <w:tcMar>
              <w:left w:w="103" w:type="dxa"/>
            </w:tcMar>
          </w:tcPr>
          <w:p w:rsidR="00814757" w:rsidRDefault="00E06682" w:rsidP="00814757">
            <w:pPr>
              <w:spacing w:after="0"/>
              <w:jc w:val="both"/>
              <w:rPr>
                <w:rFonts w:ascii="Times New Roman" w:hAnsi="Times New Roman" w:cs="Times New Roman"/>
                <w:sz w:val="20"/>
                <w:szCs w:val="20"/>
              </w:rPr>
            </w:pPr>
            <w:r>
              <w:rPr>
                <w:rFonts w:ascii="Times New Roman" w:hAnsi="Times New Roman" w:cs="Times New Roman"/>
                <w:b/>
                <w:sz w:val="20"/>
                <w:szCs w:val="20"/>
              </w:rPr>
              <w:t>Klasyczne wychowanie</w:t>
            </w:r>
            <w:r w:rsidR="00814757" w:rsidRPr="00814757">
              <w:rPr>
                <w:rFonts w:ascii="Times New Roman" w:hAnsi="Times New Roman" w:cs="Times New Roman"/>
                <w:b/>
                <w:sz w:val="20"/>
                <w:szCs w:val="20"/>
              </w:rPr>
              <w:t>: 8 nowoczesnych zasad tradycyjnego wychowania</w:t>
            </w:r>
            <w:r>
              <w:rPr>
                <w:rFonts w:ascii="Times New Roman" w:hAnsi="Times New Roman" w:cs="Times New Roman"/>
                <w:sz w:val="20"/>
                <w:szCs w:val="20"/>
              </w:rPr>
              <w:t xml:space="preserve"> /</w:t>
            </w:r>
            <w:r w:rsidR="00814757" w:rsidRPr="00814757">
              <w:rPr>
                <w:rFonts w:ascii="Times New Roman" w:hAnsi="Times New Roman" w:cs="Times New Roman"/>
                <w:sz w:val="20"/>
                <w:szCs w:val="20"/>
              </w:rPr>
              <w:t xml:space="preserve">Michael </w:t>
            </w:r>
            <w:proofErr w:type="spellStart"/>
            <w:r w:rsidR="00814757" w:rsidRPr="00814757">
              <w:rPr>
                <w:rFonts w:ascii="Times New Roman" w:hAnsi="Times New Roman" w:cs="Times New Roman"/>
                <w:sz w:val="20"/>
                <w:szCs w:val="20"/>
              </w:rPr>
              <w:t>Mascolo</w:t>
            </w:r>
            <w:proofErr w:type="spellEnd"/>
            <w:r w:rsidR="00814757" w:rsidRPr="00814757">
              <w:rPr>
                <w:rFonts w:ascii="Times New Roman" w:hAnsi="Times New Roman" w:cs="Times New Roman"/>
                <w:sz w:val="20"/>
                <w:szCs w:val="20"/>
              </w:rPr>
              <w:t xml:space="preserve"> ; przeł. Marek Król. - Kraków : "</w:t>
            </w:r>
            <w:proofErr w:type="spellStart"/>
            <w:r w:rsidR="00814757" w:rsidRPr="00814757">
              <w:rPr>
                <w:rFonts w:ascii="Times New Roman" w:hAnsi="Times New Roman" w:cs="Times New Roman"/>
                <w:sz w:val="20"/>
                <w:szCs w:val="20"/>
              </w:rPr>
              <w:t>eSPe</w:t>
            </w:r>
            <w:proofErr w:type="spellEnd"/>
            <w:r w:rsidR="00814757" w:rsidRPr="00814757">
              <w:rPr>
                <w:rFonts w:ascii="Times New Roman" w:hAnsi="Times New Roman" w:cs="Times New Roman"/>
                <w:sz w:val="20"/>
                <w:szCs w:val="20"/>
              </w:rPr>
              <w:t>", 2016.</w:t>
            </w:r>
          </w:p>
          <w:p w:rsidR="00814757" w:rsidRDefault="00814757" w:rsidP="00814757">
            <w:pPr>
              <w:spacing w:after="0"/>
              <w:jc w:val="both"/>
              <w:rPr>
                <w:rFonts w:ascii="Times New Roman" w:hAnsi="Times New Roman" w:cs="Times New Roman"/>
                <w:sz w:val="20"/>
                <w:szCs w:val="20"/>
              </w:rPr>
            </w:pPr>
          </w:p>
          <w:p w:rsidR="00814757" w:rsidRDefault="00814757" w:rsidP="00814757">
            <w:pPr>
              <w:spacing w:after="0"/>
              <w:jc w:val="both"/>
              <w:rPr>
                <w:rFonts w:ascii="Times New Roman" w:hAnsi="Times New Roman" w:cs="Times New Roman"/>
                <w:sz w:val="20"/>
                <w:szCs w:val="20"/>
              </w:rPr>
            </w:pPr>
            <w:r w:rsidRPr="00814757">
              <w:rPr>
                <w:rFonts w:ascii="Times New Roman" w:hAnsi="Times New Roman" w:cs="Times New Roman"/>
                <w:sz w:val="20"/>
                <w:szCs w:val="20"/>
              </w:rPr>
              <w:t xml:space="preserve">Poradnik Michaela </w:t>
            </w:r>
            <w:proofErr w:type="spellStart"/>
            <w:r w:rsidRPr="00814757">
              <w:rPr>
                <w:rFonts w:ascii="Times New Roman" w:hAnsi="Times New Roman" w:cs="Times New Roman"/>
                <w:sz w:val="20"/>
                <w:szCs w:val="20"/>
              </w:rPr>
              <w:t>Mascolo</w:t>
            </w:r>
            <w:proofErr w:type="spellEnd"/>
            <w:r w:rsidRPr="00814757">
              <w:rPr>
                <w:rFonts w:ascii="Times New Roman" w:hAnsi="Times New Roman" w:cs="Times New Roman"/>
                <w:sz w:val="20"/>
                <w:szCs w:val="20"/>
              </w:rPr>
              <w:t xml:space="preserve"> pokazuje, jak uniknąć pułapek bezstresowego wychowania, ale również błędów podejścia zbyt autorytarnego. Autor w sposób niezwykle przystępny wyjaśnia, jak zachować złoty środek między nimi. Sięgając po tradycyjne, sprawdzone zasady, dostosowuje swoje wskazówki do współczesnych realiów. W oparciu o najnowsze badania i mnóstwo konkretnych przykładów z życia prezentuje skuteczną metodę, łączącą miłość </w:t>
            </w:r>
            <w:r>
              <w:rPr>
                <w:rFonts w:ascii="Times New Roman" w:hAnsi="Times New Roman" w:cs="Times New Roman"/>
                <w:sz w:val="20"/>
                <w:szCs w:val="20"/>
              </w:rPr>
              <w:t xml:space="preserve">                     </w:t>
            </w:r>
            <w:r w:rsidRPr="00814757">
              <w:rPr>
                <w:rFonts w:ascii="Times New Roman" w:hAnsi="Times New Roman" w:cs="Times New Roman"/>
                <w:sz w:val="20"/>
                <w:szCs w:val="20"/>
              </w:rPr>
              <w:t xml:space="preserve">i wrażliwość na potrzeby dziecka z dyscypliną i jasnymi zasadami. Przynosi ona realne, długotrwałe efekty. W przeciwieństwie do metody kar i nagród ani nie upokarza, ani nie utwierdza dziecka w postawach roszczeniowych czy interesownych. Pozwala mu wypracować własny zmysł moralny, uczy, jak mierzyć się z przeciwnościami i </w:t>
            </w:r>
            <w:r>
              <w:rPr>
                <w:rFonts w:ascii="Times New Roman" w:hAnsi="Times New Roman" w:cs="Times New Roman"/>
                <w:sz w:val="20"/>
                <w:szCs w:val="20"/>
              </w:rPr>
              <w:t>jak ważna jest troska o innych.</w:t>
            </w:r>
          </w:p>
          <w:p w:rsidR="00814757" w:rsidRPr="00814757" w:rsidRDefault="00814757" w:rsidP="00814757">
            <w:pPr>
              <w:spacing w:after="0"/>
              <w:jc w:val="both"/>
              <w:rPr>
                <w:rFonts w:ascii="Times New Roman" w:hAnsi="Times New Roman" w:cs="Times New Roman"/>
                <w:sz w:val="20"/>
                <w:szCs w:val="20"/>
              </w:rPr>
            </w:pPr>
            <w:r w:rsidRPr="00814757">
              <w:rPr>
                <w:rFonts w:ascii="Times New Roman" w:hAnsi="Times New Roman" w:cs="Times New Roman"/>
                <w:sz w:val="20"/>
                <w:szCs w:val="20"/>
              </w:rPr>
              <w:t xml:space="preserve">Dzięki tej lekturze </w:t>
            </w:r>
            <w:r>
              <w:rPr>
                <w:rFonts w:ascii="Times New Roman" w:hAnsi="Times New Roman" w:cs="Times New Roman"/>
                <w:sz w:val="20"/>
                <w:szCs w:val="20"/>
              </w:rPr>
              <w:t>czytelnik dowie się m.in.:</w:t>
            </w:r>
          </w:p>
          <w:p w:rsidR="00814757" w:rsidRPr="00814757" w:rsidRDefault="00814757" w:rsidP="00814757">
            <w:pPr>
              <w:pStyle w:val="Akapitzlist"/>
              <w:numPr>
                <w:ilvl w:val="0"/>
                <w:numId w:val="1"/>
              </w:numPr>
              <w:spacing w:after="0"/>
              <w:jc w:val="both"/>
              <w:rPr>
                <w:rFonts w:ascii="Times New Roman" w:hAnsi="Times New Roman" w:cs="Times New Roman"/>
                <w:sz w:val="20"/>
                <w:szCs w:val="20"/>
              </w:rPr>
            </w:pPr>
            <w:r w:rsidRPr="00814757">
              <w:rPr>
                <w:rFonts w:ascii="Times New Roman" w:hAnsi="Times New Roman" w:cs="Times New Roman"/>
                <w:sz w:val="20"/>
                <w:szCs w:val="20"/>
              </w:rPr>
              <w:t>w jaki sposób skutecznie komunikować się z dzieckiem;</w:t>
            </w:r>
          </w:p>
          <w:p w:rsidR="00814757" w:rsidRPr="00814757" w:rsidRDefault="00814757" w:rsidP="00814757">
            <w:pPr>
              <w:pStyle w:val="Akapitzlist"/>
              <w:numPr>
                <w:ilvl w:val="0"/>
                <w:numId w:val="1"/>
              </w:numPr>
              <w:spacing w:after="0"/>
              <w:jc w:val="both"/>
              <w:rPr>
                <w:rFonts w:ascii="Times New Roman" w:hAnsi="Times New Roman" w:cs="Times New Roman"/>
                <w:sz w:val="20"/>
                <w:szCs w:val="20"/>
              </w:rPr>
            </w:pPr>
            <w:r w:rsidRPr="00814757">
              <w:rPr>
                <w:rFonts w:ascii="Times New Roman" w:hAnsi="Times New Roman" w:cs="Times New Roman"/>
                <w:sz w:val="20"/>
                <w:szCs w:val="20"/>
              </w:rPr>
              <w:t>dlaczego pochwały nie zawsze motywują;</w:t>
            </w:r>
          </w:p>
          <w:p w:rsidR="00814757" w:rsidRPr="00814757" w:rsidRDefault="00814757" w:rsidP="00814757">
            <w:pPr>
              <w:pStyle w:val="Akapitzlist"/>
              <w:numPr>
                <w:ilvl w:val="0"/>
                <w:numId w:val="1"/>
              </w:numPr>
              <w:spacing w:after="0"/>
              <w:jc w:val="both"/>
              <w:rPr>
                <w:rFonts w:ascii="Times New Roman" w:hAnsi="Times New Roman" w:cs="Times New Roman"/>
                <w:sz w:val="20"/>
                <w:szCs w:val="20"/>
              </w:rPr>
            </w:pPr>
            <w:r w:rsidRPr="00814757">
              <w:rPr>
                <w:rFonts w:ascii="Times New Roman" w:hAnsi="Times New Roman" w:cs="Times New Roman"/>
                <w:sz w:val="20"/>
                <w:szCs w:val="20"/>
              </w:rPr>
              <w:t>czy istnieją sytuacje, w których kara jest nieunikniona;</w:t>
            </w:r>
          </w:p>
          <w:p w:rsidR="00814757" w:rsidRDefault="00814757" w:rsidP="00814757">
            <w:pPr>
              <w:pStyle w:val="Akapitzlist"/>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jak rozwiązywać konflikty;</w:t>
            </w:r>
          </w:p>
          <w:p w:rsidR="00814757" w:rsidRPr="00814757" w:rsidRDefault="00814757" w:rsidP="00814757">
            <w:pPr>
              <w:pStyle w:val="Akapitzlist"/>
              <w:numPr>
                <w:ilvl w:val="0"/>
                <w:numId w:val="1"/>
              </w:numPr>
              <w:spacing w:after="0"/>
              <w:jc w:val="both"/>
              <w:rPr>
                <w:rFonts w:ascii="Times New Roman" w:hAnsi="Times New Roman" w:cs="Times New Roman"/>
                <w:sz w:val="20"/>
                <w:szCs w:val="20"/>
              </w:rPr>
            </w:pPr>
            <w:r w:rsidRPr="00814757">
              <w:rPr>
                <w:rFonts w:ascii="Times New Roman" w:hAnsi="Times New Roman" w:cs="Times New Roman"/>
                <w:sz w:val="20"/>
                <w:szCs w:val="20"/>
              </w:rPr>
              <w:t>czego potrzebuje dziecko, by ukształtować w sobie z</w:t>
            </w:r>
            <w:r>
              <w:rPr>
                <w:rFonts w:ascii="Times New Roman" w:hAnsi="Times New Roman" w:cs="Times New Roman"/>
                <w:sz w:val="20"/>
                <w:szCs w:val="20"/>
              </w:rPr>
              <w:t>drowe poczucie własnej wartości;</w:t>
            </w:r>
          </w:p>
          <w:p w:rsidR="00814757" w:rsidRDefault="00814757" w:rsidP="00814757">
            <w:pPr>
              <w:spacing w:after="0"/>
              <w:jc w:val="both"/>
              <w:rPr>
                <w:rFonts w:ascii="Times New Roman" w:hAnsi="Times New Roman" w:cs="Times New Roman"/>
                <w:sz w:val="20"/>
                <w:szCs w:val="20"/>
              </w:rPr>
            </w:pPr>
            <w:r>
              <w:rPr>
                <w:rFonts w:ascii="Times New Roman" w:hAnsi="Times New Roman" w:cs="Times New Roman"/>
                <w:sz w:val="20"/>
                <w:szCs w:val="20"/>
              </w:rPr>
              <w:t>Niezależnie od tego, jak radzi</w:t>
            </w:r>
            <w:r w:rsidRPr="00814757">
              <w:rPr>
                <w:rFonts w:ascii="Times New Roman" w:hAnsi="Times New Roman" w:cs="Times New Roman"/>
                <w:sz w:val="20"/>
                <w:szCs w:val="20"/>
              </w:rPr>
              <w:t xml:space="preserve"> sobie z rozwiązywaniem problemów wychowawczych, ta ksi</w:t>
            </w:r>
            <w:r>
              <w:rPr>
                <w:rFonts w:ascii="Times New Roman" w:hAnsi="Times New Roman" w:cs="Times New Roman"/>
                <w:sz w:val="20"/>
                <w:szCs w:val="20"/>
              </w:rPr>
              <w:t>ążka z pewnością mu</w:t>
            </w:r>
            <w:r w:rsidRPr="00814757">
              <w:rPr>
                <w:rFonts w:ascii="Times New Roman" w:hAnsi="Times New Roman" w:cs="Times New Roman"/>
                <w:sz w:val="20"/>
                <w:szCs w:val="20"/>
              </w:rPr>
              <w:t xml:space="preserve"> pomoże. Dzięki bogactwu przedstawionych sytuacji i zagadnień każdy rodzic znajdzie w niej coś dla siebie i swojego dziecka.</w:t>
            </w:r>
          </w:p>
          <w:p w:rsidR="00814757" w:rsidRDefault="00814757" w:rsidP="00814757">
            <w:pPr>
              <w:spacing w:after="0"/>
              <w:jc w:val="both"/>
              <w:rPr>
                <w:rFonts w:ascii="Times New Roman" w:hAnsi="Times New Roman" w:cs="Times New Roman"/>
                <w:sz w:val="20"/>
                <w:szCs w:val="20"/>
              </w:rPr>
            </w:pPr>
            <w:r w:rsidRPr="00814757">
              <w:rPr>
                <w:rFonts w:ascii="Times New Roman" w:hAnsi="Times New Roman" w:cs="Times New Roman"/>
                <w:i/>
                <w:sz w:val="20"/>
                <w:szCs w:val="20"/>
              </w:rPr>
              <w:t xml:space="preserve">Książka Michaela </w:t>
            </w:r>
            <w:proofErr w:type="spellStart"/>
            <w:r w:rsidRPr="00814757">
              <w:rPr>
                <w:rFonts w:ascii="Times New Roman" w:hAnsi="Times New Roman" w:cs="Times New Roman"/>
                <w:i/>
                <w:sz w:val="20"/>
                <w:szCs w:val="20"/>
              </w:rPr>
              <w:t>Mascolo</w:t>
            </w:r>
            <w:proofErr w:type="spellEnd"/>
            <w:r w:rsidRPr="00814757">
              <w:rPr>
                <w:rFonts w:ascii="Times New Roman" w:hAnsi="Times New Roman" w:cs="Times New Roman"/>
                <w:i/>
                <w:sz w:val="20"/>
                <w:szCs w:val="20"/>
              </w:rPr>
              <w:t xml:space="preserve"> to powrót do normalności w dziedzinie wychowania. Autor rozprawia się z „nowoczesnymi” mitami, które mylą wychowanie z rozpieszczaniem, ze skupianiem uwagi wychowanka na nim samym, z zaniedbaniem moralności i dyscypliny c</w:t>
            </w:r>
            <w:r>
              <w:rPr>
                <w:rFonts w:ascii="Times New Roman" w:hAnsi="Times New Roman" w:cs="Times New Roman"/>
                <w:i/>
                <w:sz w:val="20"/>
                <w:szCs w:val="20"/>
              </w:rPr>
              <w:t xml:space="preserve">zy </w:t>
            </w:r>
            <w:r w:rsidR="00DF21D0">
              <w:rPr>
                <w:rFonts w:ascii="Times New Roman" w:hAnsi="Times New Roman" w:cs="Times New Roman"/>
                <w:i/>
                <w:sz w:val="20"/>
                <w:szCs w:val="20"/>
              </w:rPr>
              <w:t xml:space="preserve">                                 </w:t>
            </w:r>
            <w:r>
              <w:rPr>
                <w:rFonts w:ascii="Times New Roman" w:hAnsi="Times New Roman" w:cs="Times New Roman"/>
                <w:i/>
                <w:sz w:val="20"/>
                <w:szCs w:val="20"/>
              </w:rPr>
              <w:t xml:space="preserve">z bezstresową samorealizacją </w:t>
            </w:r>
            <w:r w:rsidRPr="00814757">
              <w:rPr>
                <w:rFonts w:ascii="Times New Roman" w:hAnsi="Times New Roman" w:cs="Times New Roman"/>
                <w:sz w:val="18"/>
                <w:szCs w:val="18"/>
              </w:rPr>
              <w:t>/</w:t>
            </w:r>
            <w:r w:rsidRPr="00814757">
              <w:rPr>
                <w:sz w:val="18"/>
                <w:szCs w:val="18"/>
              </w:rPr>
              <w:t xml:space="preserve"> </w:t>
            </w:r>
            <w:r w:rsidRPr="00814757">
              <w:rPr>
                <w:rFonts w:ascii="Times New Roman" w:hAnsi="Times New Roman" w:cs="Times New Roman"/>
                <w:sz w:val="18"/>
                <w:szCs w:val="18"/>
              </w:rPr>
              <w:t xml:space="preserve">ks. dr Marek </w:t>
            </w:r>
            <w:proofErr w:type="spellStart"/>
            <w:r w:rsidRPr="00814757">
              <w:rPr>
                <w:rFonts w:ascii="Times New Roman" w:hAnsi="Times New Roman" w:cs="Times New Roman"/>
                <w:sz w:val="18"/>
                <w:szCs w:val="18"/>
              </w:rPr>
              <w:t>Dziewiecki</w:t>
            </w:r>
            <w:proofErr w:type="spellEnd"/>
            <w:r w:rsidRPr="00814757">
              <w:rPr>
                <w:rFonts w:ascii="Times New Roman" w:hAnsi="Times New Roman" w:cs="Times New Roman"/>
                <w:sz w:val="20"/>
                <w:szCs w:val="20"/>
              </w:rPr>
              <w:t>/</w:t>
            </w:r>
          </w:p>
          <w:p w:rsidR="00814757" w:rsidRPr="00814757" w:rsidRDefault="00814757" w:rsidP="00814757">
            <w:pPr>
              <w:spacing w:after="0"/>
              <w:jc w:val="both"/>
              <w:rPr>
                <w:rFonts w:ascii="Times New Roman" w:hAnsi="Times New Roman" w:cs="Times New Roman"/>
                <w:sz w:val="18"/>
                <w:szCs w:val="18"/>
              </w:rPr>
            </w:pPr>
            <w:r w:rsidRPr="00814757">
              <w:rPr>
                <w:rFonts w:ascii="Times New Roman" w:hAnsi="Times New Roman" w:cs="Times New Roman"/>
                <w:i/>
                <w:sz w:val="20"/>
                <w:szCs w:val="20"/>
              </w:rPr>
              <w:t>Klasyczne wychowanie  może stać się najbardziej wartościową książką o wychowaniu XXI wieku. Mądra i wyważona, oferuje rodzicom skuteczne sposoby na kształtowanie siły charakteru, której dzieci potrzebują, aby odnieść suk</w:t>
            </w:r>
            <w:r>
              <w:rPr>
                <w:rFonts w:ascii="Times New Roman" w:hAnsi="Times New Roman" w:cs="Times New Roman"/>
                <w:i/>
                <w:sz w:val="20"/>
                <w:szCs w:val="20"/>
              </w:rPr>
              <w:t xml:space="preserve">ces i być dobrymi obywatelami. </w:t>
            </w:r>
            <w:r w:rsidRPr="00814757">
              <w:rPr>
                <w:rFonts w:ascii="Times New Roman" w:hAnsi="Times New Roman" w:cs="Times New Roman"/>
                <w:sz w:val="18"/>
                <w:szCs w:val="18"/>
              </w:rPr>
              <w:t xml:space="preserve">/Prof. William </w:t>
            </w:r>
            <w:proofErr w:type="spellStart"/>
            <w:r w:rsidRPr="00814757">
              <w:rPr>
                <w:rFonts w:ascii="Times New Roman" w:hAnsi="Times New Roman" w:cs="Times New Roman"/>
                <w:sz w:val="18"/>
                <w:szCs w:val="18"/>
              </w:rPr>
              <w:t>Damon</w:t>
            </w:r>
            <w:proofErr w:type="spellEnd"/>
            <w:r w:rsidRPr="00814757">
              <w:rPr>
                <w:rFonts w:ascii="Times New Roman" w:hAnsi="Times New Roman" w:cs="Times New Roman"/>
                <w:sz w:val="18"/>
                <w:szCs w:val="18"/>
              </w:rPr>
              <w:t xml:space="preserve">, dyrektor Stanford Center on </w:t>
            </w:r>
            <w:proofErr w:type="spellStart"/>
            <w:r w:rsidRPr="00814757">
              <w:rPr>
                <w:rFonts w:ascii="Times New Roman" w:hAnsi="Times New Roman" w:cs="Times New Roman"/>
                <w:sz w:val="18"/>
                <w:szCs w:val="18"/>
              </w:rPr>
              <w:t>Adolescence</w:t>
            </w:r>
            <w:proofErr w:type="spellEnd"/>
            <w:r w:rsidRPr="00814757">
              <w:rPr>
                <w:rFonts w:ascii="Times New Roman" w:hAnsi="Times New Roman" w:cs="Times New Roman"/>
                <w:sz w:val="18"/>
                <w:szCs w:val="18"/>
              </w:rPr>
              <w:t>/</w:t>
            </w:r>
          </w:p>
          <w:p w:rsidR="00814757" w:rsidRPr="00814757" w:rsidRDefault="00814757" w:rsidP="00814757">
            <w:pPr>
              <w:spacing w:after="0"/>
              <w:jc w:val="both"/>
              <w:rPr>
                <w:rFonts w:ascii="Times New Roman" w:hAnsi="Times New Roman" w:cs="Times New Roman"/>
                <w:sz w:val="20"/>
                <w:szCs w:val="20"/>
              </w:rPr>
            </w:pPr>
          </w:p>
          <w:p w:rsidR="00814757" w:rsidRPr="0008382E" w:rsidRDefault="00814757" w:rsidP="00814757">
            <w:pPr>
              <w:spacing w:after="0"/>
              <w:jc w:val="both"/>
              <w:rPr>
                <w:rFonts w:ascii="Times New Roman" w:hAnsi="Times New Roman" w:cs="Times New Roman"/>
                <w:sz w:val="20"/>
                <w:szCs w:val="20"/>
              </w:rPr>
            </w:pPr>
            <w:r w:rsidRPr="00814757">
              <w:rPr>
                <w:rFonts w:ascii="Times New Roman" w:hAnsi="Times New Roman" w:cs="Times New Roman"/>
                <w:sz w:val="20"/>
                <w:szCs w:val="20"/>
              </w:rPr>
              <w:t>Lubaczów   WL   50006</w:t>
            </w:r>
          </w:p>
        </w:tc>
        <w:tc>
          <w:tcPr>
            <w:tcW w:w="3089" w:type="dxa"/>
            <w:shd w:val="clear" w:color="auto" w:fill="auto"/>
            <w:tcMar>
              <w:left w:w="103" w:type="dxa"/>
            </w:tcMar>
          </w:tcPr>
          <w:p w:rsidR="00AA1ABB" w:rsidRDefault="00FF71A8" w:rsidP="00FF71A8">
            <w:pPr>
              <w:spacing w:after="0"/>
              <w:jc w:val="center"/>
              <w:rPr>
                <w:rFonts w:ascii="Times New Roman" w:hAnsi="Times New Roman" w:cs="Times New Roman"/>
                <w:sz w:val="20"/>
                <w:szCs w:val="20"/>
              </w:rPr>
            </w:pPr>
            <w:r w:rsidRPr="00FF71A8">
              <w:rPr>
                <w:rFonts w:ascii="Times New Roman" w:hAnsi="Times New Roman" w:cs="Times New Roman"/>
                <w:noProof/>
                <w:sz w:val="20"/>
                <w:szCs w:val="20"/>
                <w:lang w:eastAsia="pl-PL"/>
              </w:rPr>
              <w:drawing>
                <wp:anchor distT="0" distB="0" distL="114300" distR="114300" simplePos="0" relativeHeight="251660288" behindDoc="0" locked="0" layoutInCell="1" allowOverlap="1" wp14:anchorId="0772E1D3" wp14:editId="5D4E1CFD">
                  <wp:simplePos x="0" y="0"/>
                  <wp:positionH relativeFrom="column">
                    <wp:posOffset>131445</wp:posOffset>
                  </wp:positionH>
                  <wp:positionV relativeFrom="paragraph">
                    <wp:posOffset>353060</wp:posOffset>
                  </wp:positionV>
                  <wp:extent cx="1517015" cy="2181860"/>
                  <wp:effectExtent l="0" t="0" r="6985" b="8890"/>
                  <wp:wrapSquare wrapText="bothSides"/>
                  <wp:docPr id="3" name="Obraz 3" descr="KLASYCZNE WYCHOWANIE. 8 nowoczesnych zasad tradycyjnego wych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SYCZNE WYCHOWANIE. 8 nowoczesnych zasad tradycyjnego wychowan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015" cy="218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ABB" w:rsidRDefault="00AA1ABB" w:rsidP="00FF71A8">
            <w:pPr>
              <w:spacing w:after="0"/>
              <w:jc w:val="center"/>
              <w:rPr>
                <w:rFonts w:ascii="Times New Roman" w:hAnsi="Times New Roman" w:cs="Times New Roman"/>
                <w:sz w:val="20"/>
                <w:szCs w:val="20"/>
              </w:rPr>
            </w:pPr>
          </w:p>
          <w:p w:rsidR="00AA1ABB" w:rsidRDefault="00AA1ABB" w:rsidP="00FF71A8">
            <w:pPr>
              <w:spacing w:after="0"/>
              <w:jc w:val="center"/>
              <w:rPr>
                <w:rFonts w:ascii="Times New Roman" w:hAnsi="Times New Roman" w:cs="Times New Roman"/>
                <w:sz w:val="20"/>
                <w:szCs w:val="20"/>
              </w:rPr>
            </w:pPr>
          </w:p>
        </w:tc>
      </w:tr>
    </w:tbl>
    <w:p w:rsidR="009D236F" w:rsidRDefault="009D236F" w:rsidP="00B860F0">
      <w:pPr>
        <w:jc w:val="both"/>
      </w:pPr>
      <w:bookmarkStart w:id="0" w:name="_GoBack"/>
      <w:bookmarkEnd w:id="0"/>
    </w:p>
    <w:sectPr w:rsidR="009D236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7771"/>
    <w:multiLevelType w:val="hybridMultilevel"/>
    <w:tmpl w:val="EB02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B"/>
    <w:rsid w:val="0008382E"/>
    <w:rsid w:val="00205E8B"/>
    <w:rsid w:val="00234544"/>
    <w:rsid w:val="003271F5"/>
    <w:rsid w:val="00341078"/>
    <w:rsid w:val="003D1151"/>
    <w:rsid w:val="003F76BB"/>
    <w:rsid w:val="00465034"/>
    <w:rsid w:val="00533129"/>
    <w:rsid w:val="005645A9"/>
    <w:rsid w:val="00584CEA"/>
    <w:rsid w:val="005B60E5"/>
    <w:rsid w:val="005E6A40"/>
    <w:rsid w:val="006368F8"/>
    <w:rsid w:val="00655079"/>
    <w:rsid w:val="00677716"/>
    <w:rsid w:val="006D774D"/>
    <w:rsid w:val="007C1DE9"/>
    <w:rsid w:val="00814757"/>
    <w:rsid w:val="008428A1"/>
    <w:rsid w:val="008A449B"/>
    <w:rsid w:val="008B68AD"/>
    <w:rsid w:val="008D12A1"/>
    <w:rsid w:val="008F3DF3"/>
    <w:rsid w:val="0098567A"/>
    <w:rsid w:val="009A7CD0"/>
    <w:rsid w:val="009C22D3"/>
    <w:rsid w:val="009D236F"/>
    <w:rsid w:val="00A612DC"/>
    <w:rsid w:val="00AA1ABB"/>
    <w:rsid w:val="00B860F0"/>
    <w:rsid w:val="00BD4BFA"/>
    <w:rsid w:val="00BF72B8"/>
    <w:rsid w:val="00C01F97"/>
    <w:rsid w:val="00C7312F"/>
    <w:rsid w:val="00CA4C40"/>
    <w:rsid w:val="00D2194B"/>
    <w:rsid w:val="00D347B4"/>
    <w:rsid w:val="00D93A52"/>
    <w:rsid w:val="00DA1146"/>
    <w:rsid w:val="00DA61BE"/>
    <w:rsid w:val="00DF21D0"/>
    <w:rsid w:val="00DF4547"/>
    <w:rsid w:val="00E06682"/>
    <w:rsid w:val="00E1630E"/>
    <w:rsid w:val="00EF69BF"/>
    <w:rsid w:val="00F477F1"/>
    <w:rsid w:val="00FC5684"/>
    <w:rsid w:val="00FF71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8B7"/>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334FFB"/>
    <w:rPr>
      <w:i/>
      <w:iCs/>
    </w:rPr>
  </w:style>
  <w:style w:type="character" w:customStyle="1" w:styleId="TekstdymkaZnak">
    <w:name w:val="Tekst dymka Znak"/>
    <w:basedOn w:val="Domylnaczcionkaakapitu"/>
    <w:link w:val="Tekstdymka"/>
    <w:uiPriority w:val="99"/>
    <w:semiHidden/>
    <w:qFormat/>
    <w:rsid w:val="005D04E8"/>
    <w:rPr>
      <w:rFonts w:ascii="Tahoma" w:hAnsi="Tahoma" w:cs="Tahoma"/>
      <w:sz w:val="16"/>
      <w:szCs w:val="16"/>
    </w:rPr>
  </w:style>
  <w:style w:type="character" w:customStyle="1" w:styleId="czeinternetowe">
    <w:name w:val="Łącze internetowe"/>
    <w:basedOn w:val="Domylnaczcionkaakapitu"/>
    <w:uiPriority w:val="99"/>
    <w:unhideWhenUsed/>
    <w:rsid w:val="00BF0C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0D00F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5D04E8"/>
    <w:pPr>
      <w:spacing w:after="0" w:line="240" w:lineRule="auto"/>
    </w:pPr>
    <w:rPr>
      <w:rFonts w:ascii="Tahoma" w:hAnsi="Tahoma" w:cs="Tahoma"/>
      <w:sz w:val="16"/>
      <w:szCs w:val="16"/>
    </w:rPr>
  </w:style>
  <w:style w:type="paragraph" w:styleId="Akapitzlist">
    <w:name w:val="List Paragraph"/>
    <w:basedOn w:val="Normalny"/>
    <w:uiPriority w:val="34"/>
    <w:qFormat/>
    <w:rsid w:val="00A25BD9"/>
    <w:pPr>
      <w:ind w:left="720"/>
      <w:contextualSpacing/>
    </w:pPr>
  </w:style>
  <w:style w:type="paragraph" w:styleId="Stopka">
    <w:name w:val="footer"/>
    <w:basedOn w:val="Normalny"/>
  </w:style>
  <w:style w:type="table" w:styleId="Tabela-Siatka">
    <w:name w:val="Table Grid"/>
    <w:basedOn w:val="Standardowy"/>
    <w:uiPriority w:val="59"/>
    <w:rsid w:val="001848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8B7"/>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334FFB"/>
    <w:rPr>
      <w:i/>
      <w:iCs/>
    </w:rPr>
  </w:style>
  <w:style w:type="character" w:customStyle="1" w:styleId="TekstdymkaZnak">
    <w:name w:val="Tekst dymka Znak"/>
    <w:basedOn w:val="Domylnaczcionkaakapitu"/>
    <w:link w:val="Tekstdymka"/>
    <w:uiPriority w:val="99"/>
    <w:semiHidden/>
    <w:qFormat/>
    <w:rsid w:val="005D04E8"/>
    <w:rPr>
      <w:rFonts w:ascii="Tahoma" w:hAnsi="Tahoma" w:cs="Tahoma"/>
      <w:sz w:val="16"/>
      <w:szCs w:val="16"/>
    </w:rPr>
  </w:style>
  <w:style w:type="character" w:customStyle="1" w:styleId="czeinternetowe">
    <w:name w:val="Łącze internetowe"/>
    <w:basedOn w:val="Domylnaczcionkaakapitu"/>
    <w:uiPriority w:val="99"/>
    <w:unhideWhenUsed/>
    <w:rsid w:val="00BF0C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0D00F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5D04E8"/>
    <w:pPr>
      <w:spacing w:after="0" w:line="240" w:lineRule="auto"/>
    </w:pPr>
    <w:rPr>
      <w:rFonts w:ascii="Tahoma" w:hAnsi="Tahoma" w:cs="Tahoma"/>
      <w:sz w:val="16"/>
      <w:szCs w:val="16"/>
    </w:rPr>
  </w:style>
  <w:style w:type="paragraph" w:styleId="Akapitzlist">
    <w:name w:val="List Paragraph"/>
    <w:basedOn w:val="Normalny"/>
    <w:uiPriority w:val="34"/>
    <w:qFormat/>
    <w:rsid w:val="00A25BD9"/>
    <w:pPr>
      <w:ind w:left="720"/>
      <w:contextualSpacing/>
    </w:pPr>
  </w:style>
  <w:style w:type="paragraph" w:styleId="Stopka">
    <w:name w:val="footer"/>
    <w:basedOn w:val="Normalny"/>
  </w:style>
  <w:style w:type="table" w:styleId="Tabela-Siatka">
    <w:name w:val="Table Grid"/>
    <w:basedOn w:val="Standardowy"/>
    <w:uiPriority w:val="59"/>
    <w:rsid w:val="001848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4913">
      <w:bodyDiv w:val="1"/>
      <w:marLeft w:val="0"/>
      <w:marRight w:val="0"/>
      <w:marTop w:val="0"/>
      <w:marBottom w:val="0"/>
      <w:divBdr>
        <w:top w:val="none" w:sz="0" w:space="0" w:color="auto"/>
        <w:left w:val="none" w:sz="0" w:space="0" w:color="auto"/>
        <w:bottom w:val="none" w:sz="0" w:space="0" w:color="auto"/>
        <w:right w:val="none" w:sz="0" w:space="0" w:color="auto"/>
      </w:divBdr>
      <w:divsChild>
        <w:div w:id="553928464">
          <w:marLeft w:val="0"/>
          <w:marRight w:val="0"/>
          <w:marTop w:val="300"/>
          <w:marBottom w:val="0"/>
          <w:divBdr>
            <w:top w:val="none" w:sz="0" w:space="0" w:color="auto"/>
            <w:left w:val="none" w:sz="0" w:space="0" w:color="auto"/>
            <w:bottom w:val="none" w:sz="0" w:space="0" w:color="auto"/>
            <w:right w:val="none" w:sz="0" w:space="0" w:color="auto"/>
          </w:divBdr>
          <w:divsChild>
            <w:div w:id="1633949448">
              <w:marLeft w:val="0"/>
              <w:marRight w:val="0"/>
              <w:marTop w:val="0"/>
              <w:marBottom w:val="0"/>
              <w:divBdr>
                <w:top w:val="single" w:sz="6" w:space="0" w:color="CFD1D2"/>
                <w:left w:val="single" w:sz="6" w:space="0" w:color="CFD1D2"/>
                <w:bottom w:val="single" w:sz="6" w:space="0" w:color="CFD1D2"/>
                <w:right w:val="single" w:sz="6" w:space="0" w:color="CFD1D2"/>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4</Pages>
  <Words>1377</Words>
  <Characters>8262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Krupa</dc:creator>
  <dc:description/>
  <cp:lastModifiedBy>Elżbieta Krupa</cp:lastModifiedBy>
  <cp:revision>134</cp:revision>
  <cp:lastPrinted>2016-06-09T09:31:00Z</cp:lastPrinted>
  <dcterms:created xsi:type="dcterms:W3CDTF">2015-12-15T12:52:00Z</dcterms:created>
  <dcterms:modified xsi:type="dcterms:W3CDTF">2016-06-16T12:11:00Z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Pedagogiczna Biblioteka Wojewódzka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