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6E8D0"/>
  <w:body>
    <w:p w:rsidR="00E5580E" w:rsidRDefault="00E5580E" w:rsidP="00FC3250">
      <w:pPr>
        <w:spacing w:line="240" w:lineRule="auto"/>
        <w:ind w:left="0"/>
        <w:rPr>
          <w:color w:val="auto"/>
          <w:sz w:val="18"/>
          <w:szCs w:val="18"/>
        </w:rPr>
      </w:pPr>
    </w:p>
    <w:p w:rsidR="00570871" w:rsidRPr="00B646CA" w:rsidRDefault="00570871" w:rsidP="00FC3250">
      <w:pPr>
        <w:spacing w:line="240" w:lineRule="auto"/>
        <w:ind w:left="0"/>
        <w:rPr>
          <w:color w:val="auto"/>
          <w:sz w:val="18"/>
          <w:szCs w:val="18"/>
        </w:rPr>
      </w:pPr>
      <w:r w:rsidRPr="00B646CA">
        <w:rPr>
          <w:color w:val="auto"/>
          <w:sz w:val="18"/>
          <w:szCs w:val="18"/>
        </w:rPr>
        <w:t>Pedagogiczna Biblioteka Wojewódzka w Przemyślu</w:t>
      </w:r>
    </w:p>
    <w:p w:rsidR="00570871" w:rsidRPr="00B646CA" w:rsidRDefault="00570871" w:rsidP="00FC3250">
      <w:pPr>
        <w:spacing w:line="240" w:lineRule="auto"/>
        <w:ind w:left="0"/>
        <w:rPr>
          <w:color w:val="auto"/>
          <w:sz w:val="18"/>
          <w:szCs w:val="18"/>
        </w:rPr>
      </w:pPr>
      <w:r w:rsidRPr="00B646CA">
        <w:rPr>
          <w:color w:val="auto"/>
          <w:sz w:val="18"/>
          <w:szCs w:val="18"/>
        </w:rPr>
        <w:t>Wydział Informacyjno-Bibliograficzny i Czytelnia</w:t>
      </w:r>
    </w:p>
    <w:p w:rsidR="00570871" w:rsidRPr="00B646CA" w:rsidRDefault="00570871" w:rsidP="00FC3250">
      <w:pPr>
        <w:spacing w:line="240" w:lineRule="auto"/>
        <w:ind w:left="0"/>
        <w:rPr>
          <w:color w:val="auto"/>
          <w:sz w:val="18"/>
          <w:szCs w:val="18"/>
        </w:rPr>
      </w:pPr>
      <w:r w:rsidRPr="00B646CA">
        <w:rPr>
          <w:color w:val="auto"/>
          <w:sz w:val="18"/>
          <w:szCs w:val="18"/>
        </w:rPr>
        <w:t>Na podstawie recenzji wydawnictw oprac. Agnieszka Biedroń</w:t>
      </w:r>
    </w:p>
    <w:p w:rsidR="008D04AF" w:rsidRDefault="008D04AF" w:rsidP="00FC3250">
      <w:pPr>
        <w:spacing w:after="0" w:line="240" w:lineRule="auto"/>
        <w:ind w:left="0"/>
        <w:rPr>
          <w:b/>
          <w:color w:val="auto"/>
          <w:sz w:val="22"/>
          <w:szCs w:val="22"/>
        </w:rPr>
      </w:pPr>
    </w:p>
    <w:p w:rsidR="002B6A50" w:rsidRPr="00B646CA" w:rsidRDefault="002B6A50" w:rsidP="00FC3250">
      <w:pPr>
        <w:spacing w:after="0" w:line="240" w:lineRule="auto"/>
        <w:ind w:left="0"/>
        <w:rPr>
          <w:b/>
          <w:color w:val="auto"/>
          <w:sz w:val="22"/>
          <w:szCs w:val="22"/>
        </w:rPr>
      </w:pPr>
    </w:p>
    <w:p w:rsidR="00976AAA" w:rsidRPr="00B646CA" w:rsidRDefault="00F51E23" w:rsidP="00B20744">
      <w:pPr>
        <w:spacing w:after="0"/>
        <w:ind w:left="0"/>
        <w:jc w:val="center"/>
        <w:rPr>
          <w:rFonts w:ascii="Palatino Linotype" w:hAnsi="Palatino Linotype"/>
          <w:b/>
          <w:color w:val="auto"/>
          <w:sz w:val="24"/>
          <w:szCs w:val="24"/>
        </w:rPr>
      </w:pPr>
      <w:r w:rsidRPr="00B646CA">
        <w:rPr>
          <w:rFonts w:ascii="Palatino Linotype" w:hAnsi="Palatino Linotype"/>
          <w:b/>
          <w:color w:val="auto"/>
          <w:sz w:val="24"/>
          <w:szCs w:val="24"/>
        </w:rPr>
        <w:t>Edukacja wczesnoszkolna i przedszkolna</w:t>
      </w:r>
    </w:p>
    <w:p w:rsidR="008B193A" w:rsidRPr="00B646CA" w:rsidRDefault="00F51E23" w:rsidP="00B20744">
      <w:pPr>
        <w:spacing w:after="0"/>
        <w:ind w:left="0"/>
        <w:jc w:val="center"/>
        <w:rPr>
          <w:color w:val="auto"/>
          <w:sz w:val="24"/>
          <w:szCs w:val="24"/>
        </w:rPr>
      </w:pPr>
      <w:r w:rsidRPr="00B646CA">
        <w:rPr>
          <w:color w:val="auto"/>
          <w:sz w:val="24"/>
          <w:szCs w:val="24"/>
        </w:rPr>
        <w:t>Literatura dostępna w PBW w Przemyślu</w:t>
      </w:r>
      <w:r w:rsidR="00592A64" w:rsidRPr="00B646CA">
        <w:rPr>
          <w:color w:val="auto"/>
          <w:sz w:val="24"/>
          <w:szCs w:val="24"/>
        </w:rPr>
        <w:t xml:space="preserve"> i filiach</w:t>
      </w:r>
    </w:p>
    <w:p w:rsidR="00CE01D2" w:rsidRDefault="00CE01D2" w:rsidP="00FC3250">
      <w:pPr>
        <w:spacing w:after="0" w:line="240" w:lineRule="auto"/>
        <w:ind w:left="0"/>
        <w:rPr>
          <w:color w:val="C00000"/>
          <w:sz w:val="22"/>
          <w:szCs w:val="22"/>
        </w:rPr>
      </w:pPr>
    </w:p>
    <w:p w:rsidR="002B6A50" w:rsidRPr="008940CD" w:rsidRDefault="002B6A50" w:rsidP="00FC3250">
      <w:pPr>
        <w:spacing w:after="0" w:line="240" w:lineRule="auto"/>
        <w:ind w:left="0"/>
        <w:rPr>
          <w:color w:val="C00000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3119"/>
      </w:tblGrid>
      <w:tr w:rsidR="002D2B10" w:rsidTr="00A57580">
        <w:trPr>
          <w:trHeight w:val="306"/>
        </w:trPr>
        <w:tc>
          <w:tcPr>
            <w:tcW w:w="10598" w:type="dxa"/>
            <w:gridSpan w:val="2"/>
          </w:tcPr>
          <w:p w:rsidR="002D2B10" w:rsidRPr="00B322E3" w:rsidRDefault="002D2B10" w:rsidP="00816C79">
            <w:pPr>
              <w:ind w:left="0"/>
              <w:rPr>
                <w:noProof/>
                <w:sz w:val="2"/>
                <w:szCs w:val="2"/>
                <w:lang w:eastAsia="pl-PL"/>
              </w:rPr>
            </w:pPr>
          </w:p>
          <w:p w:rsidR="002D2B10" w:rsidRPr="004C10DA" w:rsidRDefault="00252817" w:rsidP="004C10DA">
            <w:pPr>
              <w:ind w:left="0"/>
              <w:jc w:val="center"/>
              <w:rPr>
                <w:b/>
                <w:noProof/>
                <w:color w:val="auto"/>
                <w:sz w:val="24"/>
                <w:szCs w:val="24"/>
                <w:lang w:eastAsia="pl-PL"/>
              </w:rPr>
            </w:pPr>
            <w:r>
              <w:rPr>
                <w:b/>
                <w:noProof/>
                <w:color w:val="auto"/>
                <w:sz w:val="24"/>
                <w:szCs w:val="24"/>
                <w:lang w:eastAsia="pl-PL"/>
              </w:rPr>
              <w:t>2017</w:t>
            </w:r>
            <w:r w:rsidR="002D2B10" w:rsidRPr="002D2B10">
              <w:rPr>
                <w:b/>
                <w:noProof/>
                <w:color w:val="auto"/>
                <w:sz w:val="24"/>
                <w:szCs w:val="24"/>
                <w:lang w:eastAsia="pl-PL"/>
              </w:rPr>
              <w:t xml:space="preserve"> r.</w:t>
            </w:r>
            <w:r w:rsidR="00FB6E0E">
              <w:rPr>
                <w:b/>
                <w:noProof/>
                <w:color w:val="auto"/>
                <w:sz w:val="24"/>
                <w:szCs w:val="24"/>
                <w:lang w:eastAsia="pl-PL"/>
              </w:rPr>
              <w:t xml:space="preserve"> </w:t>
            </w:r>
            <w:r w:rsidR="004F7060">
              <w:rPr>
                <w:noProof/>
                <w:color w:val="auto"/>
                <w:sz w:val="24"/>
                <w:szCs w:val="24"/>
                <w:lang w:eastAsia="pl-PL"/>
              </w:rPr>
              <w:t>(</w:t>
            </w:r>
            <w:r w:rsidR="00913B4C">
              <w:rPr>
                <w:noProof/>
                <w:color w:val="auto"/>
                <w:sz w:val="24"/>
                <w:szCs w:val="24"/>
                <w:lang w:eastAsia="pl-PL"/>
              </w:rPr>
              <w:t>styczeń-marzec</w:t>
            </w:r>
            <w:r w:rsidR="00FB6E0E" w:rsidRPr="00443421">
              <w:rPr>
                <w:noProof/>
                <w:color w:val="auto"/>
                <w:sz w:val="24"/>
                <w:szCs w:val="24"/>
                <w:lang w:eastAsia="pl-PL"/>
              </w:rPr>
              <w:t>)</w:t>
            </w:r>
          </w:p>
        </w:tc>
      </w:tr>
      <w:tr w:rsidR="00E519E9" w:rsidRPr="00E519E9" w:rsidTr="00E41C31">
        <w:trPr>
          <w:trHeight w:val="4884"/>
        </w:trPr>
        <w:tc>
          <w:tcPr>
            <w:tcW w:w="7479" w:type="dxa"/>
          </w:tcPr>
          <w:p w:rsidR="00F1029A" w:rsidRDefault="00F1029A" w:rsidP="000472E0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C04085" w:rsidRDefault="00C04085" w:rsidP="005C492A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9720C9" w:rsidRDefault="005C492A" w:rsidP="005C492A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  <w:r w:rsidRPr="005C492A">
              <w:rPr>
                <w:b/>
                <w:color w:val="auto"/>
                <w:sz w:val="18"/>
                <w:szCs w:val="18"/>
              </w:rPr>
              <w:t xml:space="preserve">Autyzm a czytanie ze zrozumieniem : gotowe scenariusze lekcji dla przedszkoli oraz klas 1-3 szkół podstawowych / </w:t>
            </w:r>
            <w:proofErr w:type="spellStart"/>
            <w:r w:rsidRPr="005C492A">
              <w:rPr>
                <w:b/>
                <w:color w:val="auto"/>
                <w:sz w:val="18"/>
                <w:szCs w:val="18"/>
              </w:rPr>
              <w:t>Jodeph</w:t>
            </w:r>
            <w:proofErr w:type="spellEnd"/>
            <w:r w:rsidRPr="005C492A">
              <w:rPr>
                <w:b/>
                <w:color w:val="auto"/>
                <w:sz w:val="18"/>
                <w:szCs w:val="18"/>
              </w:rPr>
              <w:t xml:space="preserve"> Porter ; przekł. Katarzyna </w:t>
            </w:r>
            <w:proofErr w:type="spellStart"/>
            <w:r w:rsidRPr="005C492A">
              <w:rPr>
                <w:b/>
                <w:color w:val="auto"/>
                <w:sz w:val="18"/>
                <w:szCs w:val="18"/>
              </w:rPr>
              <w:t>Bereda</w:t>
            </w:r>
            <w:proofErr w:type="spellEnd"/>
            <w:r w:rsidRPr="005C492A">
              <w:rPr>
                <w:b/>
                <w:color w:val="auto"/>
                <w:sz w:val="18"/>
                <w:szCs w:val="18"/>
              </w:rPr>
              <w:t xml:space="preserve">-Rosołek. - Gdańsk : "Harmonia </w:t>
            </w:r>
            <w:proofErr w:type="spellStart"/>
            <w:r w:rsidRPr="005C492A">
              <w:rPr>
                <w:b/>
                <w:color w:val="auto"/>
                <w:sz w:val="18"/>
                <w:szCs w:val="18"/>
              </w:rPr>
              <w:t>Universalis</w:t>
            </w:r>
            <w:proofErr w:type="spellEnd"/>
            <w:r w:rsidRPr="005C492A">
              <w:rPr>
                <w:b/>
                <w:color w:val="auto"/>
                <w:sz w:val="18"/>
                <w:szCs w:val="18"/>
              </w:rPr>
              <w:t>", 2016.</w:t>
            </w:r>
          </w:p>
          <w:p w:rsidR="005C492A" w:rsidRDefault="005C492A" w:rsidP="005C492A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5C492A" w:rsidRPr="005C492A" w:rsidRDefault="005C492A" w:rsidP="005C492A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 w:rsidRPr="005C492A">
              <w:rPr>
                <w:color w:val="auto"/>
                <w:sz w:val="18"/>
                <w:szCs w:val="18"/>
              </w:rPr>
              <w:t>Przemyśl   </w:t>
            </w:r>
            <w:hyperlink r:id="rId9" w:history="1">
              <w:r w:rsidRPr="005C492A">
                <w:rPr>
                  <w:rStyle w:val="Hipercze"/>
                  <w:color w:val="auto"/>
                  <w:sz w:val="18"/>
                  <w:szCs w:val="18"/>
                  <w:u w:val="none"/>
                </w:rPr>
                <w:t>WP</w:t>
              </w:r>
            </w:hyperlink>
            <w:r w:rsidRPr="005C492A">
              <w:rPr>
                <w:color w:val="auto"/>
                <w:sz w:val="18"/>
                <w:szCs w:val="18"/>
              </w:rPr>
              <w:t>   15394/b</w:t>
            </w:r>
          </w:p>
          <w:p w:rsidR="005C492A" w:rsidRPr="005C492A" w:rsidRDefault="005C492A" w:rsidP="005C492A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 w:rsidRPr="005C492A">
              <w:rPr>
                <w:color w:val="auto"/>
                <w:sz w:val="18"/>
                <w:szCs w:val="18"/>
              </w:rPr>
              <w:t>Przeworsk   </w:t>
            </w:r>
            <w:hyperlink r:id="rId10" w:history="1">
              <w:r w:rsidRPr="005C492A">
                <w:rPr>
                  <w:rStyle w:val="Hipercze"/>
                  <w:color w:val="auto"/>
                  <w:sz w:val="18"/>
                  <w:szCs w:val="18"/>
                  <w:u w:val="none"/>
                </w:rPr>
                <w:t>WK</w:t>
              </w:r>
            </w:hyperlink>
            <w:r w:rsidRPr="005C492A">
              <w:rPr>
                <w:color w:val="auto"/>
                <w:sz w:val="18"/>
                <w:szCs w:val="18"/>
              </w:rPr>
              <w:t>   52983</w:t>
            </w:r>
          </w:p>
          <w:p w:rsidR="005C492A" w:rsidRDefault="005C492A" w:rsidP="005C492A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BC19FA" w:rsidRDefault="005C492A" w:rsidP="005C492A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 w:rsidRPr="005C492A">
              <w:rPr>
                <w:color w:val="auto"/>
                <w:sz w:val="18"/>
                <w:szCs w:val="18"/>
              </w:rPr>
              <w:t xml:space="preserve">Książka Josepha Portera, pedagoga specjalnego, stanowi narzędzie pracy, dzięki któremu nauka czytania ze zrozumieniem staje się łatwiejsza zarówno dla nauczycieli, jak i uczniów z zaburzeniami ze spektrum autyzmu. </w:t>
            </w:r>
          </w:p>
          <w:p w:rsidR="00BC19FA" w:rsidRDefault="005C492A" w:rsidP="005C492A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 w:rsidRPr="005C492A">
              <w:rPr>
                <w:color w:val="auto"/>
                <w:sz w:val="18"/>
                <w:szCs w:val="18"/>
              </w:rPr>
              <w:t xml:space="preserve">Autor opracował dziewięćdziesiąt, podzielonych na dziewięć poziomów, niezwykłych lekcji </w:t>
            </w:r>
            <w:r w:rsidR="00BC19FA">
              <w:rPr>
                <w:color w:val="auto"/>
                <w:sz w:val="18"/>
                <w:szCs w:val="18"/>
              </w:rPr>
              <w:t xml:space="preserve">               </w:t>
            </w:r>
            <w:r w:rsidRPr="005C492A">
              <w:rPr>
                <w:color w:val="auto"/>
                <w:sz w:val="18"/>
                <w:szCs w:val="18"/>
              </w:rPr>
              <w:t xml:space="preserve">o zwierzętach i aż osiemnaście arkuszy pracy. Arkusze występują w czterech wariantach, </w:t>
            </w:r>
            <w:r w:rsidR="00835FE5">
              <w:rPr>
                <w:color w:val="auto"/>
                <w:sz w:val="18"/>
                <w:szCs w:val="18"/>
              </w:rPr>
              <w:t xml:space="preserve">                   </w:t>
            </w:r>
            <w:r w:rsidRPr="005C492A">
              <w:rPr>
                <w:color w:val="auto"/>
                <w:sz w:val="18"/>
                <w:szCs w:val="18"/>
              </w:rPr>
              <w:t xml:space="preserve">a każdemu z nich towarzyszy scenariusz zajęć. Na poszczególnych poziomach znajdują się po dwa ćwiczenia budowania zdań, które służą rozwijaniu umiejętności obserwacyjnych oraz pomagają przekładać je na język mówiony i pisany. Oprócz gotowych scenariuszy lekcji w każdej jednostce tematycznej przedstawiono liczne propozycje ćwiczeń dodatkowych wzbogacających zajęcia </w:t>
            </w:r>
            <w:r w:rsidR="00BC19FA">
              <w:rPr>
                <w:color w:val="auto"/>
                <w:sz w:val="18"/>
                <w:szCs w:val="18"/>
              </w:rPr>
              <w:t xml:space="preserve">           </w:t>
            </w:r>
            <w:r w:rsidRPr="005C492A">
              <w:rPr>
                <w:color w:val="auto"/>
                <w:sz w:val="18"/>
                <w:szCs w:val="18"/>
              </w:rPr>
              <w:t xml:space="preserve">o projekty plastyczne, muzykę, literaturę i filmy. </w:t>
            </w:r>
          </w:p>
          <w:p w:rsidR="005C492A" w:rsidRDefault="005C492A" w:rsidP="005C492A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 w:rsidRPr="005C492A">
              <w:rPr>
                <w:color w:val="auto"/>
                <w:sz w:val="18"/>
                <w:szCs w:val="18"/>
              </w:rPr>
              <w:t>Autor przekazał również cenne rady dotyczące zorganizowania sali lekcyjnej w taki sposób, aby panowała w niej atmosfera wspierająca efektywne nauczanie. Załączona do książki płyta CD zawiera wszystkie arkusze pracy, scenariusze lekcji, pomoce wizualne i formularze oceny w wersji do druku.</w:t>
            </w:r>
          </w:p>
          <w:p w:rsidR="00BC19FA" w:rsidRPr="005C492A" w:rsidRDefault="00BC19FA" w:rsidP="005C492A">
            <w:pPr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9B4AE5" w:rsidRDefault="005C492A" w:rsidP="00DC31D4">
            <w:pPr>
              <w:ind w:left="0"/>
              <w:rPr>
                <w:noProof/>
                <w:color w:val="auto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7237C28B" wp14:editId="602F421C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214630</wp:posOffset>
                  </wp:positionV>
                  <wp:extent cx="1967230" cy="2825115"/>
                  <wp:effectExtent l="0" t="0" r="0" b="0"/>
                  <wp:wrapThrough wrapText="bothSides">
                    <wp:wrapPolygon edited="0">
                      <wp:start x="0" y="0"/>
                      <wp:lineTo x="0" y="21411"/>
                      <wp:lineTo x="21335" y="21411"/>
                      <wp:lineTo x="21335" y="0"/>
                      <wp:lineTo x="0" y="0"/>
                    </wp:wrapPolygon>
                  </wp:wrapThrough>
                  <wp:docPr id="4" name="Obraz 4" descr="Znalezione obrazy dla zapytania Autyzm a czytanie ze zrozumieniem : gotowe scenariusze lekcji dla przedszkoli oraz klas 1-3 szkół podstawow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 Autyzm a czytanie ze zrozumieniem : gotowe scenariusze lekcji dla przedszkoli oraz klas 1-3 szkół podstawowy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282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7C32" w:rsidRPr="00F92C92" w:rsidRDefault="00C07C32" w:rsidP="00F36DA4">
            <w:pPr>
              <w:ind w:left="0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</w:tc>
      </w:tr>
      <w:tr w:rsidR="00A70316" w:rsidRPr="00E519E9" w:rsidTr="008D5E64">
        <w:trPr>
          <w:trHeight w:val="3960"/>
        </w:trPr>
        <w:tc>
          <w:tcPr>
            <w:tcW w:w="7479" w:type="dxa"/>
          </w:tcPr>
          <w:p w:rsidR="00A70316" w:rsidRDefault="00A70316" w:rsidP="00A70316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A70316" w:rsidRDefault="00A70316" w:rsidP="00A70316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  <w:r w:rsidRPr="00A70316">
              <w:rPr>
                <w:b/>
                <w:color w:val="auto"/>
                <w:sz w:val="18"/>
                <w:szCs w:val="18"/>
              </w:rPr>
              <w:t>Życie Szkoły : miesięcznik poświęcony organizacji wychowania i nauczania / organ Wydziału Pedagogicznego Okręgu Pomorskiego ZNP. - Toruń : Spółdzielcza Księgarnia Nauczycielska, 1946-.</w:t>
            </w:r>
          </w:p>
          <w:p w:rsidR="00A70316" w:rsidRDefault="00A70316" w:rsidP="00A70316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E96489" w:rsidRDefault="00E96489" w:rsidP="00A70316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Przemyśl</w:t>
            </w:r>
            <w:r w:rsidR="004A417D">
              <w:rPr>
                <w:color w:val="auto"/>
                <w:sz w:val="18"/>
                <w:szCs w:val="18"/>
              </w:rPr>
              <w:t xml:space="preserve"> i filie – Czytelnia</w:t>
            </w:r>
          </w:p>
          <w:p w:rsidR="004A417D" w:rsidRDefault="004A417D" w:rsidP="00A70316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</w:p>
          <w:p w:rsidR="00A70316" w:rsidRPr="00A70316" w:rsidRDefault="00A70316" w:rsidP="00A70316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 w:rsidRPr="00A70316">
              <w:rPr>
                <w:color w:val="auto"/>
                <w:sz w:val="18"/>
                <w:szCs w:val="18"/>
              </w:rPr>
              <w:t>Czasopismo Życie Szkoły już od 2003 roku wspiera nauczycieli edukacji wczesnoszkolnej, dostarczając przydatną wiedzę i kreatywne inspiracje do prowadzenia zajęć.</w:t>
            </w:r>
          </w:p>
          <w:p w:rsidR="00A70316" w:rsidRPr="00A70316" w:rsidRDefault="00A70316" w:rsidP="00A70316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 w:rsidRPr="00A70316">
              <w:rPr>
                <w:color w:val="auto"/>
                <w:sz w:val="18"/>
                <w:szCs w:val="18"/>
              </w:rPr>
              <w:t>Praktycznym dodatkiem do każdego numeru jest dział Akademia Nauczyciela, czyli 16 stron materiałów o psychologii w szkole, sposobach współpracy z rodzicami oraz o doskonaleniu zawodowym, które pozwolą na podniesienie kompetencji.</w:t>
            </w:r>
          </w:p>
          <w:p w:rsidR="00A70316" w:rsidRPr="00A70316" w:rsidRDefault="00A70316" w:rsidP="00A70316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 w:rsidRPr="00A70316">
              <w:rPr>
                <w:color w:val="auto"/>
                <w:sz w:val="18"/>
                <w:szCs w:val="18"/>
              </w:rPr>
              <w:t>Zespół autorski czasopisma złożony jest z doświadczonych nauczycieli, proponujących sprawdzone sposoby na urozmaicanie lekcji oraz specjalistów z dziedziny psychologii, pedagogiki i edukacji, przekazujących przydatną wiedzę merytoryczną i praktyczne rozwiązania wielu problemowych kwestii.</w:t>
            </w:r>
          </w:p>
          <w:p w:rsidR="00A70316" w:rsidRPr="00CA2EE2" w:rsidRDefault="005D1527" w:rsidP="00A70316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Stałe r</w:t>
            </w:r>
            <w:r w:rsidR="00A70316" w:rsidRPr="00CA2EE2">
              <w:rPr>
                <w:bCs/>
                <w:color w:val="auto"/>
                <w:sz w:val="18"/>
                <w:szCs w:val="18"/>
              </w:rPr>
              <w:t>ubryki czasopisma</w:t>
            </w:r>
            <w:r w:rsidR="00CA2EE2">
              <w:rPr>
                <w:bCs/>
                <w:color w:val="auto"/>
                <w:sz w:val="18"/>
                <w:szCs w:val="18"/>
              </w:rPr>
              <w:t>:</w:t>
            </w:r>
          </w:p>
          <w:p w:rsidR="00A70316" w:rsidRDefault="00A70316" w:rsidP="00A70316">
            <w:pPr>
              <w:numPr>
                <w:ilvl w:val="0"/>
                <w:numId w:val="14"/>
              </w:numPr>
              <w:jc w:val="both"/>
              <w:rPr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 xml:space="preserve">Temat </w:t>
            </w:r>
            <w:r w:rsidR="00F607AE">
              <w:rPr>
                <w:bCs/>
                <w:color w:val="auto"/>
                <w:sz w:val="18"/>
                <w:szCs w:val="18"/>
              </w:rPr>
              <w:t>n</w:t>
            </w:r>
            <w:r w:rsidRPr="00A70316">
              <w:rPr>
                <w:bCs/>
                <w:color w:val="auto"/>
                <w:sz w:val="18"/>
                <w:szCs w:val="18"/>
              </w:rPr>
              <w:t>umeru</w:t>
            </w:r>
          </w:p>
          <w:p w:rsidR="00A70316" w:rsidRPr="00A70316" w:rsidRDefault="00A70316" w:rsidP="00083751">
            <w:pPr>
              <w:ind w:left="720"/>
              <w:jc w:val="both"/>
              <w:rPr>
                <w:color w:val="auto"/>
                <w:sz w:val="18"/>
                <w:szCs w:val="18"/>
              </w:rPr>
            </w:pPr>
            <w:r w:rsidRPr="00A70316">
              <w:rPr>
                <w:color w:val="auto"/>
                <w:sz w:val="18"/>
                <w:szCs w:val="18"/>
              </w:rPr>
              <w:t>Porusza aktualne tematy w oświacie, kwestie dotyczące podstawy programowej oraz zmiany wprowadzane przez MEN</w:t>
            </w:r>
          </w:p>
          <w:p w:rsidR="00A70316" w:rsidRDefault="00A70316" w:rsidP="00A70316">
            <w:pPr>
              <w:numPr>
                <w:ilvl w:val="0"/>
                <w:numId w:val="14"/>
              </w:numPr>
              <w:jc w:val="both"/>
              <w:rPr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 xml:space="preserve">Wywiad </w:t>
            </w:r>
            <w:r w:rsidR="00F607AE">
              <w:rPr>
                <w:bCs/>
                <w:color w:val="auto"/>
                <w:sz w:val="18"/>
                <w:szCs w:val="18"/>
              </w:rPr>
              <w:t>n</w:t>
            </w:r>
            <w:r w:rsidRPr="00A70316">
              <w:rPr>
                <w:bCs/>
                <w:color w:val="auto"/>
                <w:sz w:val="18"/>
                <w:szCs w:val="18"/>
              </w:rPr>
              <w:t>umeru</w:t>
            </w:r>
          </w:p>
          <w:p w:rsidR="00A70316" w:rsidRPr="00A70316" w:rsidRDefault="00A70316" w:rsidP="00083751">
            <w:pPr>
              <w:ind w:left="720"/>
              <w:jc w:val="both"/>
              <w:rPr>
                <w:color w:val="auto"/>
                <w:sz w:val="18"/>
                <w:szCs w:val="18"/>
              </w:rPr>
            </w:pPr>
            <w:r w:rsidRPr="00A70316">
              <w:rPr>
                <w:color w:val="auto"/>
                <w:sz w:val="18"/>
                <w:szCs w:val="18"/>
              </w:rPr>
              <w:t xml:space="preserve">Rozmowy z pisarzami, propagatorami edukacji oraz specjalistami w dziedzinie związanej </w:t>
            </w:r>
            <w:r w:rsidR="00560DF3">
              <w:rPr>
                <w:color w:val="auto"/>
                <w:sz w:val="18"/>
                <w:szCs w:val="18"/>
              </w:rPr>
              <w:t xml:space="preserve">  </w:t>
            </w:r>
            <w:r w:rsidRPr="00A70316">
              <w:rPr>
                <w:color w:val="auto"/>
                <w:sz w:val="18"/>
                <w:szCs w:val="18"/>
              </w:rPr>
              <w:t>z pedagogiką i psychologią.</w:t>
            </w:r>
          </w:p>
          <w:p w:rsidR="007D0F34" w:rsidRPr="007D0F34" w:rsidRDefault="00A70316" w:rsidP="007D0F34">
            <w:pPr>
              <w:numPr>
                <w:ilvl w:val="0"/>
                <w:numId w:val="14"/>
              </w:numPr>
              <w:jc w:val="both"/>
              <w:rPr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 xml:space="preserve">Pedagogiczne </w:t>
            </w:r>
            <w:r w:rsidR="00F607AE">
              <w:rPr>
                <w:bCs/>
                <w:color w:val="auto"/>
                <w:sz w:val="18"/>
                <w:szCs w:val="18"/>
              </w:rPr>
              <w:t>i</w:t>
            </w:r>
            <w:r w:rsidRPr="00A70316">
              <w:rPr>
                <w:bCs/>
                <w:color w:val="auto"/>
                <w:sz w:val="18"/>
                <w:szCs w:val="18"/>
              </w:rPr>
              <w:t>nspiracje</w:t>
            </w:r>
          </w:p>
          <w:p w:rsidR="00A70316" w:rsidRDefault="00A70316" w:rsidP="00083751">
            <w:pPr>
              <w:ind w:left="720"/>
              <w:jc w:val="both"/>
              <w:rPr>
                <w:color w:val="auto"/>
                <w:sz w:val="18"/>
                <w:szCs w:val="18"/>
              </w:rPr>
            </w:pPr>
            <w:r w:rsidRPr="00A70316">
              <w:rPr>
                <w:color w:val="auto"/>
                <w:sz w:val="18"/>
                <w:szCs w:val="18"/>
              </w:rPr>
              <w:t xml:space="preserve">Kreatywne scenariusze zajęć, pomysły na prace plastyczne oraz aktywności ruchowe dla uczniów na różnym poziomie nauczania tworzone przez doświadczonych pedagogów </w:t>
            </w:r>
            <w:r w:rsidR="00560DF3">
              <w:rPr>
                <w:color w:val="auto"/>
                <w:sz w:val="18"/>
                <w:szCs w:val="18"/>
              </w:rPr>
              <w:t xml:space="preserve">        </w:t>
            </w:r>
            <w:r w:rsidRPr="00A70316">
              <w:rPr>
                <w:color w:val="auto"/>
                <w:sz w:val="18"/>
                <w:szCs w:val="18"/>
              </w:rPr>
              <w:t>i nauczycieli</w:t>
            </w:r>
          </w:p>
          <w:p w:rsidR="007D0F34" w:rsidRPr="00A70316" w:rsidRDefault="007D0F34" w:rsidP="00083751">
            <w:pPr>
              <w:ind w:left="720"/>
              <w:jc w:val="both"/>
              <w:rPr>
                <w:color w:val="auto"/>
                <w:sz w:val="18"/>
                <w:szCs w:val="18"/>
              </w:rPr>
            </w:pPr>
          </w:p>
          <w:p w:rsidR="00A70316" w:rsidRDefault="00A70316" w:rsidP="00A70316">
            <w:pPr>
              <w:numPr>
                <w:ilvl w:val="0"/>
                <w:numId w:val="14"/>
              </w:numPr>
              <w:jc w:val="both"/>
              <w:rPr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 xml:space="preserve">Kącik Małego </w:t>
            </w:r>
            <w:r w:rsidRPr="00A70316">
              <w:rPr>
                <w:bCs/>
                <w:color w:val="auto"/>
                <w:sz w:val="18"/>
                <w:szCs w:val="18"/>
              </w:rPr>
              <w:t>Odkrywcy</w:t>
            </w:r>
          </w:p>
          <w:p w:rsidR="00A70316" w:rsidRPr="00A70316" w:rsidRDefault="00A70316" w:rsidP="00083751">
            <w:pPr>
              <w:ind w:left="720"/>
              <w:jc w:val="both"/>
              <w:rPr>
                <w:color w:val="auto"/>
                <w:sz w:val="18"/>
                <w:szCs w:val="18"/>
              </w:rPr>
            </w:pPr>
            <w:r w:rsidRPr="00A70316">
              <w:rPr>
                <w:color w:val="auto"/>
                <w:sz w:val="18"/>
                <w:szCs w:val="18"/>
              </w:rPr>
              <w:t>Nowatorskie pomysły na wprowadzanie uczniów w fascynujący świat nauki</w:t>
            </w:r>
          </w:p>
          <w:p w:rsidR="00A70316" w:rsidRDefault="00A70316" w:rsidP="00A70316">
            <w:pPr>
              <w:numPr>
                <w:ilvl w:val="0"/>
                <w:numId w:val="14"/>
              </w:numPr>
              <w:jc w:val="both"/>
              <w:rPr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Pomoce</w:t>
            </w:r>
            <w:r w:rsidR="00083751">
              <w:rPr>
                <w:bCs/>
                <w:color w:val="auto"/>
                <w:sz w:val="18"/>
                <w:szCs w:val="18"/>
              </w:rPr>
              <w:t xml:space="preserve"> </w:t>
            </w:r>
            <w:r w:rsidRPr="00A70316">
              <w:rPr>
                <w:bCs/>
                <w:color w:val="auto"/>
                <w:sz w:val="18"/>
                <w:szCs w:val="18"/>
              </w:rPr>
              <w:t>dydaktyczne</w:t>
            </w:r>
          </w:p>
          <w:p w:rsidR="00A70316" w:rsidRPr="00A70316" w:rsidRDefault="00A70316" w:rsidP="00083751">
            <w:pPr>
              <w:ind w:left="720"/>
              <w:jc w:val="both"/>
              <w:rPr>
                <w:color w:val="auto"/>
                <w:sz w:val="18"/>
                <w:szCs w:val="18"/>
              </w:rPr>
            </w:pPr>
            <w:r w:rsidRPr="00A70316">
              <w:rPr>
                <w:color w:val="auto"/>
                <w:sz w:val="18"/>
                <w:szCs w:val="18"/>
              </w:rPr>
              <w:t>Plakaty edukacyjne oraz atrakcyjne karty pracy oferujące rozmaite ćwiczenia dla uczniów</w:t>
            </w:r>
          </w:p>
          <w:p w:rsidR="00A70316" w:rsidRPr="00A70316" w:rsidRDefault="00A70316" w:rsidP="00083751">
            <w:pPr>
              <w:ind w:left="709"/>
              <w:jc w:val="both"/>
              <w:rPr>
                <w:color w:val="auto"/>
                <w:sz w:val="18"/>
                <w:szCs w:val="18"/>
              </w:rPr>
            </w:pPr>
            <w:r w:rsidRPr="00A70316">
              <w:rPr>
                <w:bCs/>
                <w:color w:val="auto"/>
                <w:sz w:val="18"/>
                <w:szCs w:val="18"/>
              </w:rPr>
              <w:t>Dodatkiem do każdego numeru jest Akademia Nauczyciela czyli 16 stron użytecznej wiedzy z zakresu:</w:t>
            </w:r>
          </w:p>
          <w:p w:rsidR="00083751" w:rsidRDefault="00F607AE" w:rsidP="00A70316">
            <w:pPr>
              <w:numPr>
                <w:ilvl w:val="0"/>
                <w:numId w:val="15"/>
              </w:numPr>
              <w:jc w:val="both"/>
              <w:rPr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Psychologia w s</w:t>
            </w:r>
            <w:r w:rsidR="00A70316" w:rsidRPr="00A70316">
              <w:rPr>
                <w:bCs/>
                <w:color w:val="auto"/>
                <w:sz w:val="18"/>
                <w:szCs w:val="18"/>
              </w:rPr>
              <w:t>zkole</w:t>
            </w:r>
          </w:p>
          <w:p w:rsidR="00A70316" w:rsidRPr="00A70316" w:rsidRDefault="00A70316" w:rsidP="00083751">
            <w:pPr>
              <w:ind w:left="720"/>
              <w:jc w:val="both"/>
              <w:rPr>
                <w:color w:val="auto"/>
                <w:sz w:val="18"/>
                <w:szCs w:val="18"/>
              </w:rPr>
            </w:pPr>
            <w:r w:rsidRPr="00A70316">
              <w:rPr>
                <w:color w:val="auto"/>
                <w:sz w:val="18"/>
                <w:szCs w:val="18"/>
              </w:rPr>
              <w:t>Palące problemy wychowawcze, informacje dotyczące rozwoju dzieci oraz radzenia sobie z trudnościami w pracy szkolnej</w:t>
            </w:r>
          </w:p>
          <w:p w:rsidR="00083751" w:rsidRDefault="00F607AE" w:rsidP="00A70316">
            <w:pPr>
              <w:numPr>
                <w:ilvl w:val="0"/>
                <w:numId w:val="15"/>
              </w:numPr>
              <w:jc w:val="both"/>
              <w:rPr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Współpraca z r</w:t>
            </w:r>
            <w:r w:rsidR="00A70316" w:rsidRPr="00A70316">
              <w:rPr>
                <w:bCs/>
                <w:color w:val="auto"/>
                <w:sz w:val="18"/>
                <w:szCs w:val="18"/>
              </w:rPr>
              <w:t>odzicami</w:t>
            </w:r>
          </w:p>
          <w:p w:rsidR="00A70316" w:rsidRPr="00A70316" w:rsidRDefault="00A70316" w:rsidP="00083751">
            <w:pPr>
              <w:ind w:left="720"/>
              <w:jc w:val="both"/>
              <w:rPr>
                <w:color w:val="auto"/>
                <w:sz w:val="18"/>
                <w:szCs w:val="18"/>
              </w:rPr>
            </w:pPr>
            <w:r w:rsidRPr="00A70316">
              <w:rPr>
                <w:color w:val="auto"/>
                <w:sz w:val="18"/>
                <w:szCs w:val="18"/>
              </w:rPr>
              <w:t>Sposoby na komunikowanie się z rodzicami, przedstawianie ważnych kwestii oraz podejmowanie efektywnych działań</w:t>
            </w:r>
          </w:p>
          <w:p w:rsidR="008D5E64" w:rsidRDefault="00A70316" w:rsidP="00A70316">
            <w:pPr>
              <w:numPr>
                <w:ilvl w:val="0"/>
                <w:numId w:val="15"/>
              </w:numPr>
              <w:jc w:val="both"/>
              <w:rPr>
                <w:color w:val="auto"/>
                <w:sz w:val="18"/>
                <w:szCs w:val="18"/>
              </w:rPr>
            </w:pPr>
            <w:r w:rsidRPr="00A70316">
              <w:rPr>
                <w:bCs/>
                <w:color w:val="auto"/>
                <w:sz w:val="18"/>
                <w:szCs w:val="18"/>
              </w:rPr>
              <w:t>Doskonalenie zawodowe</w:t>
            </w:r>
          </w:p>
          <w:p w:rsidR="00A70316" w:rsidRPr="00A70316" w:rsidRDefault="00A70316" w:rsidP="008D5E64">
            <w:pPr>
              <w:ind w:left="720"/>
              <w:jc w:val="both"/>
              <w:rPr>
                <w:color w:val="auto"/>
                <w:sz w:val="18"/>
                <w:szCs w:val="18"/>
              </w:rPr>
            </w:pPr>
            <w:r w:rsidRPr="00A70316">
              <w:rPr>
                <w:color w:val="auto"/>
                <w:sz w:val="18"/>
                <w:szCs w:val="18"/>
              </w:rPr>
              <w:t>Wiedza merytoryczna wraz z praktycznymi ćwiczeniami, dotyczącymi samodoskonalenia, zarówno zawodowego jak i osobistego</w:t>
            </w:r>
            <w:r w:rsidR="00DF4EF7">
              <w:rPr>
                <w:color w:val="auto"/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A70316" w:rsidRDefault="00A70316" w:rsidP="000472E0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7D0F34" w:rsidRDefault="007D0F34" w:rsidP="00DC31D4">
            <w:pPr>
              <w:ind w:left="0"/>
              <w:rPr>
                <w:noProof/>
                <w:lang w:eastAsia="pl-PL"/>
              </w:rPr>
            </w:pPr>
          </w:p>
          <w:p w:rsidR="007D0F34" w:rsidRDefault="007D0F34" w:rsidP="00DC31D4">
            <w:pPr>
              <w:ind w:left="0"/>
              <w:rPr>
                <w:noProof/>
                <w:lang w:eastAsia="pl-PL"/>
              </w:rPr>
            </w:pPr>
          </w:p>
          <w:p w:rsidR="00A70316" w:rsidRDefault="00304665" w:rsidP="00DC31D4">
            <w:pPr>
              <w:ind w:left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194310</wp:posOffset>
                  </wp:positionV>
                  <wp:extent cx="1956435" cy="2721610"/>
                  <wp:effectExtent l="0" t="0" r="5715" b="2540"/>
                  <wp:wrapThrough wrapText="bothSides">
                    <wp:wrapPolygon edited="0">
                      <wp:start x="0" y="0"/>
                      <wp:lineTo x="0" y="21469"/>
                      <wp:lineTo x="21453" y="21469"/>
                      <wp:lineTo x="21453" y="0"/>
                      <wp:lineTo x="0" y="0"/>
                    </wp:wrapPolygon>
                  </wp:wrapThrough>
                  <wp:docPr id="1" name="Obraz 1" descr="Znalezione obrazy dla zapytania życie szkoł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życie szkoł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272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0316" w:rsidRPr="00E519E9" w:rsidTr="00E41C31">
        <w:trPr>
          <w:trHeight w:val="4884"/>
        </w:trPr>
        <w:tc>
          <w:tcPr>
            <w:tcW w:w="7479" w:type="dxa"/>
          </w:tcPr>
          <w:p w:rsidR="00A70316" w:rsidRDefault="00A70316" w:rsidP="000472E0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8B49B5" w:rsidRDefault="008B49B5" w:rsidP="000472E0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8B49B5" w:rsidRDefault="008B49B5" w:rsidP="000472E0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415DC9" w:rsidRDefault="00415DC9" w:rsidP="000472E0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  <w:r w:rsidRPr="00415DC9">
              <w:rPr>
                <w:b/>
                <w:color w:val="auto"/>
                <w:sz w:val="18"/>
                <w:szCs w:val="18"/>
              </w:rPr>
              <w:t xml:space="preserve">Bliżej Przedszkola : wychowanie i edukacja / [red. nacz. Ewa </w:t>
            </w:r>
            <w:proofErr w:type="spellStart"/>
            <w:r w:rsidRPr="00415DC9">
              <w:rPr>
                <w:b/>
                <w:color w:val="auto"/>
                <w:sz w:val="18"/>
                <w:szCs w:val="18"/>
              </w:rPr>
              <w:t>Lelo</w:t>
            </w:r>
            <w:proofErr w:type="spellEnd"/>
            <w:r w:rsidRPr="00415DC9">
              <w:rPr>
                <w:b/>
                <w:color w:val="auto"/>
                <w:sz w:val="18"/>
                <w:szCs w:val="18"/>
              </w:rPr>
              <w:t>]. - Kraków : Robert Halik - mama, tata i ja, 2001-.</w:t>
            </w:r>
          </w:p>
          <w:p w:rsidR="002E426B" w:rsidRDefault="002E426B" w:rsidP="000472E0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8B49B5" w:rsidRDefault="008B49B5" w:rsidP="008B49B5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 w:rsidRPr="008B49B5">
              <w:rPr>
                <w:color w:val="auto"/>
                <w:sz w:val="18"/>
                <w:szCs w:val="18"/>
              </w:rPr>
              <w:t>Przemyśl i filie – Czytelnia</w:t>
            </w:r>
          </w:p>
          <w:p w:rsidR="008B49B5" w:rsidRDefault="008B49B5" w:rsidP="000472E0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E77902" w:rsidRDefault="00DD73AB" w:rsidP="00E77902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W każdym numerze miesięcznika Bliżej Przedszkola znajduje się k</w:t>
            </w:r>
            <w:r w:rsidR="007F031D" w:rsidRPr="007F031D">
              <w:rPr>
                <w:color w:val="auto"/>
                <w:sz w:val="18"/>
                <w:szCs w:val="18"/>
              </w:rPr>
              <w:t>omplet profesjonalnych materiałów niezbędnych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="007F031D" w:rsidRPr="007F031D">
              <w:rPr>
                <w:color w:val="auto"/>
                <w:sz w:val="18"/>
                <w:szCs w:val="18"/>
              </w:rPr>
              <w:t>w pracy każdego naucz</w:t>
            </w:r>
            <w:r w:rsidR="00E77902">
              <w:rPr>
                <w:color w:val="auto"/>
                <w:sz w:val="18"/>
                <w:szCs w:val="18"/>
              </w:rPr>
              <w:t>yciela:</w:t>
            </w:r>
          </w:p>
          <w:p w:rsidR="00E77902" w:rsidRPr="00E77902" w:rsidRDefault="00E77902" w:rsidP="00E77902">
            <w:pPr>
              <w:pStyle w:val="Akapitzlist"/>
              <w:numPr>
                <w:ilvl w:val="0"/>
                <w:numId w:val="17"/>
              </w:numPr>
              <w:jc w:val="both"/>
              <w:rPr>
                <w:color w:val="auto"/>
                <w:sz w:val="18"/>
                <w:szCs w:val="18"/>
              </w:rPr>
            </w:pPr>
            <w:r w:rsidRPr="00E77902">
              <w:rPr>
                <w:color w:val="auto"/>
                <w:sz w:val="18"/>
                <w:szCs w:val="18"/>
              </w:rPr>
              <w:t>Przewodnik Nauczyciela Przedszkola</w:t>
            </w:r>
          </w:p>
          <w:p w:rsidR="00E77902" w:rsidRDefault="00E77902" w:rsidP="00E77902">
            <w:pPr>
              <w:ind w:left="709"/>
              <w:jc w:val="both"/>
              <w:rPr>
                <w:color w:val="auto"/>
                <w:sz w:val="18"/>
                <w:szCs w:val="18"/>
              </w:rPr>
            </w:pPr>
            <w:r w:rsidRPr="00E77902">
              <w:rPr>
                <w:color w:val="auto"/>
                <w:sz w:val="18"/>
                <w:szCs w:val="18"/>
              </w:rPr>
              <w:t xml:space="preserve">40 stron rozbudowanych propozycji aktywności dla wszystkich grup wiekowych, </w:t>
            </w:r>
            <w:r w:rsidR="008057EE">
              <w:rPr>
                <w:color w:val="auto"/>
                <w:sz w:val="18"/>
                <w:szCs w:val="18"/>
              </w:rPr>
              <w:t xml:space="preserve">                 </w:t>
            </w:r>
            <w:r w:rsidRPr="00E77902">
              <w:rPr>
                <w:color w:val="auto"/>
                <w:sz w:val="18"/>
                <w:szCs w:val="18"/>
              </w:rPr>
              <w:t>z uwzględnieniem stopniowania trudności wybranych zadań. Umożliwia przygotowanie dziesiątek innowacyjnych scenariuszy! </w:t>
            </w:r>
          </w:p>
          <w:p w:rsidR="00E77902" w:rsidRPr="00E77902" w:rsidRDefault="00E77902" w:rsidP="00E77902">
            <w:pPr>
              <w:pStyle w:val="Akapitzlist"/>
              <w:numPr>
                <w:ilvl w:val="0"/>
                <w:numId w:val="16"/>
              </w:numPr>
              <w:jc w:val="both"/>
              <w:rPr>
                <w:color w:val="auto"/>
                <w:sz w:val="18"/>
                <w:szCs w:val="18"/>
              </w:rPr>
            </w:pPr>
            <w:r w:rsidRPr="00E77902">
              <w:rPr>
                <w:color w:val="auto"/>
                <w:sz w:val="18"/>
                <w:szCs w:val="18"/>
              </w:rPr>
              <w:t xml:space="preserve">Artykuły i scenariusze zajęć </w:t>
            </w:r>
          </w:p>
          <w:p w:rsidR="00E77902" w:rsidRDefault="00E77902" w:rsidP="00E77902">
            <w:pPr>
              <w:pStyle w:val="Akapitzlist"/>
              <w:jc w:val="both"/>
              <w:rPr>
                <w:color w:val="auto"/>
                <w:sz w:val="18"/>
                <w:szCs w:val="18"/>
              </w:rPr>
            </w:pPr>
            <w:r w:rsidRPr="00E77902">
              <w:rPr>
                <w:color w:val="auto"/>
                <w:sz w:val="18"/>
                <w:szCs w:val="18"/>
              </w:rPr>
              <w:t xml:space="preserve">Opracowywane przez największe autorytety wychowania przedszkolnego (teoretycy </w:t>
            </w:r>
            <w:r w:rsidR="008057EE">
              <w:rPr>
                <w:color w:val="auto"/>
                <w:sz w:val="18"/>
                <w:szCs w:val="18"/>
              </w:rPr>
              <w:t xml:space="preserve">         </w:t>
            </w:r>
            <w:r w:rsidRPr="00E77902">
              <w:rPr>
                <w:color w:val="auto"/>
                <w:sz w:val="18"/>
                <w:szCs w:val="18"/>
              </w:rPr>
              <w:t>i praktycy z wieloletnim doświadczeniem). Uwzględniają najnowsze trendy w edukacji przedszkolnej w Polsce i na świecie.</w:t>
            </w:r>
          </w:p>
          <w:p w:rsidR="00E77902" w:rsidRPr="00E77902" w:rsidRDefault="00E77902" w:rsidP="00E77902">
            <w:pPr>
              <w:pStyle w:val="Akapitzlist"/>
              <w:numPr>
                <w:ilvl w:val="0"/>
                <w:numId w:val="16"/>
              </w:numPr>
              <w:jc w:val="both"/>
              <w:rPr>
                <w:color w:val="auto"/>
                <w:sz w:val="18"/>
                <w:szCs w:val="18"/>
              </w:rPr>
            </w:pPr>
            <w:r w:rsidRPr="00E77902">
              <w:rPr>
                <w:color w:val="auto"/>
                <w:sz w:val="18"/>
                <w:szCs w:val="18"/>
              </w:rPr>
              <w:t xml:space="preserve">Plakaty tematyczne </w:t>
            </w:r>
          </w:p>
          <w:p w:rsidR="00E77902" w:rsidRDefault="00E77902" w:rsidP="00E77902">
            <w:pPr>
              <w:pStyle w:val="Akapitzlist"/>
              <w:jc w:val="both"/>
              <w:rPr>
                <w:color w:val="auto"/>
                <w:sz w:val="18"/>
                <w:szCs w:val="18"/>
              </w:rPr>
            </w:pPr>
            <w:r w:rsidRPr="00E77902">
              <w:rPr>
                <w:color w:val="auto"/>
                <w:sz w:val="18"/>
                <w:szCs w:val="18"/>
              </w:rPr>
              <w:t>Fotografie i rysunki w formie wydrukowanych plakatów tematycznych, dołączane do każdego numeru miesięcznika. Do wykorzystania podczas zajęć jako nieodzowna pomoc dydaktyczna lub jako plansze dekoracyjne i informacyjne.</w:t>
            </w:r>
          </w:p>
          <w:p w:rsidR="00921F54" w:rsidRPr="00921F54" w:rsidRDefault="00921F54" w:rsidP="00921F54">
            <w:pPr>
              <w:pStyle w:val="Akapitzlist"/>
              <w:numPr>
                <w:ilvl w:val="0"/>
                <w:numId w:val="16"/>
              </w:numPr>
              <w:jc w:val="both"/>
              <w:rPr>
                <w:color w:val="auto"/>
                <w:sz w:val="18"/>
                <w:szCs w:val="18"/>
              </w:rPr>
            </w:pPr>
            <w:r w:rsidRPr="00921F54">
              <w:rPr>
                <w:color w:val="auto"/>
                <w:sz w:val="18"/>
                <w:szCs w:val="18"/>
              </w:rPr>
              <w:t xml:space="preserve">Pakiet pomocy w formie wydruków </w:t>
            </w:r>
          </w:p>
          <w:p w:rsidR="00E77902" w:rsidRDefault="00921F54" w:rsidP="00921F54">
            <w:pPr>
              <w:pStyle w:val="Akapitzlist"/>
              <w:jc w:val="both"/>
              <w:rPr>
                <w:color w:val="auto"/>
                <w:sz w:val="18"/>
                <w:szCs w:val="18"/>
              </w:rPr>
            </w:pPr>
            <w:r w:rsidRPr="00921F54">
              <w:rPr>
                <w:color w:val="auto"/>
                <w:sz w:val="18"/>
                <w:szCs w:val="18"/>
              </w:rPr>
              <w:t>Ilustracje i fotografie do pracy z dziećmi na 60 foliowanych stronach A4. Zostały stworzone po to, by maksymalnie ułatwić nauczycielom pracę. Czasochłonne poszukiwanie pomocy i ich laminowanie odchodzi do historii!</w:t>
            </w:r>
          </w:p>
          <w:p w:rsidR="00921F54" w:rsidRPr="00921F54" w:rsidRDefault="00921F54" w:rsidP="00921F54">
            <w:pPr>
              <w:pStyle w:val="Akapitzlist"/>
              <w:numPr>
                <w:ilvl w:val="0"/>
                <w:numId w:val="16"/>
              </w:numPr>
              <w:jc w:val="both"/>
              <w:rPr>
                <w:color w:val="auto"/>
                <w:sz w:val="18"/>
                <w:szCs w:val="18"/>
              </w:rPr>
            </w:pPr>
            <w:r w:rsidRPr="00921F54">
              <w:rPr>
                <w:color w:val="auto"/>
                <w:sz w:val="18"/>
                <w:szCs w:val="18"/>
              </w:rPr>
              <w:t xml:space="preserve">Kąciki Eksperta </w:t>
            </w:r>
          </w:p>
          <w:p w:rsidR="00921F54" w:rsidRDefault="00921F54" w:rsidP="00921F54">
            <w:pPr>
              <w:pStyle w:val="Akapitzlist"/>
              <w:jc w:val="both"/>
              <w:rPr>
                <w:color w:val="auto"/>
                <w:sz w:val="18"/>
                <w:szCs w:val="18"/>
              </w:rPr>
            </w:pPr>
            <w:r w:rsidRPr="00921F54">
              <w:rPr>
                <w:color w:val="auto"/>
                <w:sz w:val="18"/>
                <w:szCs w:val="18"/>
              </w:rPr>
              <w:t>Wyczerpujące i fachowe odpowiedzi na pytania zadawane przez Czytelników. Odpowiedzi udzielają eksperci BLIŻEJ PRZEDSZKOLA – prawnik, psycholog, metodyk.</w:t>
            </w:r>
          </w:p>
          <w:p w:rsidR="00B16CD8" w:rsidRPr="00921F54" w:rsidRDefault="00B16CD8" w:rsidP="00921F54">
            <w:pPr>
              <w:pStyle w:val="Akapitzli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A70316" w:rsidRDefault="00CC55B9" w:rsidP="00DC31D4">
            <w:pPr>
              <w:ind w:left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21F2288D" wp14:editId="620A6F0E">
                  <wp:simplePos x="0" y="0"/>
                  <wp:positionH relativeFrom="margin">
                    <wp:posOffset>-61595</wp:posOffset>
                  </wp:positionH>
                  <wp:positionV relativeFrom="margin">
                    <wp:posOffset>215265</wp:posOffset>
                  </wp:positionV>
                  <wp:extent cx="1970405" cy="2625090"/>
                  <wp:effectExtent l="0" t="0" r="0" b="3810"/>
                  <wp:wrapSquare wrapText="bothSides"/>
                  <wp:docPr id="2" name="Obraz 2" descr="Znalezione obrazy dla zapytania bliżej przedszkola : wychowanie i edukacja miesięcz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lezione obrazy dla zapytania bliżej przedszkola : wychowanie i edukacja miesięcz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405" cy="262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67104" w:rsidRPr="00E46A62" w:rsidRDefault="00567104" w:rsidP="00E46A62">
      <w:pPr>
        <w:ind w:left="0"/>
        <w:rPr>
          <w:sz w:val="2"/>
          <w:szCs w:val="2"/>
        </w:rPr>
      </w:pPr>
    </w:p>
    <w:sectPr w:rsidR="00567104" w:rsidRPr="00E46A62" w:rsidSect="00CA53F8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2D8" w:rsidRDefault="003B52D8" w:rsidP="002476E0">
      <w:pPr>
        <w:spacing w:after="0" w:line="240" w:lineRule="auto"/>
      </w:pPr>
      <w:r>
        <w:separator/>
      </w:r>
    </w:p>
  </w:endnote>
  <w:endnote w:type="continuationSeparator" w:id="0">
    <w:p w:rsidR="003B52D8" w:rsidRDefault="003B52D8" w:rsidP="0024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708239"/>
      <w:docPartObj>
        <w:docPartGallery w:val="Page Numbers (Bottom of Page)"/>
        <w:docPartUnique/>
      </w:docPartObj>
    </w:sdtPr>
    <w:sdtEndPr/>
    <w:sdtContent>
      <w:p w:rsidR="001714C8" w:rsidRDefault="001714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753">
          <w:rPr>
            <w:noProof/>
          </w:rPr>
          <w:t>2</w:t>
        </w:r>
        <w:r>
          <w:fldChar w:fldCharType="end"/>
        </w:r>
      </w:p>
    </w:sdtContent>
  </w:sdt>
  <w:p w:rsidR="001714C8" w:rsidRDefault="001714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2D8" w:rsidRDefault="003B52D8" w:rsidP="002476E0">
      <w:pPr>
        <w:spacing w:after="0" w:line="240" w:lineRule="auto"/>
      </w:pPr>
      <w:r>
        <w:separator/>
      </w:r>
    </w:p>
  </w:footnote>
  <w:footnote w:type="continuationSeparator" w:id="0">
    <w:p w:rsidR="003B52D8" w:rsidRDefault="003B52D8" w:rsidP="00247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3in;height:3in" o:bullet="t"/>
    </w:pict>
  </w:numPicBullet>
  <w:abstractNum w:abstractNumId="0">
    <w:nsid w:val="10CB7114"/>
    <w:multiLevelType w:val="multilevel"/>
    <w:tmpl w:val="BD08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F412A"/>
    <w:multiLevelType w:val="multilevel"/>
    <w:tmpl w:val="43FA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15EC0"/>
    <w:multiLevelType w:val="hybridMultilevel"/>
    <w:tmpl w:val="63E6F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37E07"/>
    <w:multiLevelType w:val="hybridMultilevel"/>
    <w:tmpl w:val="2F568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B12B4"/>
    <w:multiLevelType w:val="hybridMultilevel"/>
    <w:tmpl w:val="48CC17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73A7C"/>
    <w:multiLevelType w:val="hybridMultilevel"/>
    <w:tmpl w:val="8F067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710D9"/>
    <w:multiLevelType w:val="hybridMultilevel"/>
    <w:tmpl w:val="FCA296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E046D"/>
    <w:multiLevelType w:val="multilevel"/>
    <w:tmpl w:val="0740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DF6ED5"/>
    <w:multiLevelType w:val="multilevel"/>
    <w:tmpl w:val="828A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425565"/>
    <w:multiLevelType w:val="multilevel"/>
    <w:tmpl w:val="8FC8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CB0226"/>
    <w:multiLevelType w:val="multilevel"/>
    <w:tmpl w:val="4308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A61797"/>
    <w:multiLevelType w:val="multilevel"/>
    <w:tmpl w:val="8264C6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6B1622"/>
    <w:multiLevelType w:val="hybridMultilevel"/>
    <w:tmpl w:val="111CC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207F1"/>
    <w:multiLevelType w:val="hybridMultilevel"/>
    <w:tmpl w:val="CD48F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26378"/>
    <w:multiLevelType w:val="hybridMultilevel"/>
    <w:tmpl w:val="703E6C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87B4B"/>
    <w:multiLevelType w:val="multilevel"/>
    <w:tmpl w:val="7F3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071245"/>
    <w:multiLevelType w:val="hybridMultilevel"/>
    <w:tmpl w:val="4DD07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5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16"/>
  </w:num>
  <w:num w:numId="10">
    <w:abstractNumId w:val="5"/>
  </w:num>
  <w:num w:numId="11">
    <w:abstractNumId w:val="0"/>
  </w:num>
  <w:num w:numId="12">
    <w:abstractNumId w:val="3"/>
  </w:num>
  <w:num w:numId="13">
    <w:abstractNumId w:val="13"/>
  </w:num>
  <w:num w:numId="14">
    <w:abstractNumId w:val="9"/>
  </w:num>
  <w:num w:numId="15">
    <w:abstractNumId w:val="1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30"/>
    <w:rsid w:val="00000242"/>
    <w:rsid w:val="00000AF2"/>
    <w:rsid w:val="00000B0D"/>
    <w:rsid w:val="00004E51"/>
    <w:rsid w:val="000069F2"/>
    <w:rsid w:val="00007291"/>
    <w:rsid w:val="000130BC"/>
    <w:rsid w:val="0002303E"/>
    <w:rsid w:val="00023E7C"/>
    <w:rsid w:val="0002528E"/>
    <w:rsid w:val="00026288"/>
    <w:rsid w:val="0003156D"/>
    <w:rsid w:val="00031891"/>
    <w:rsid w:val="000321B3"/>
    <w:rsid w:val="00032A33"/>
    <w:rsid w:val="00041618"/>
    <w:rsid w:val="00042840"/>
    <w:rsid w:val="00043EF6"/>
    <w:rsid w:val="0004669B"/>
    <w:rsid w:val="000472E0"/>
    <w:rsid w:val="00051280"/>
    <w:rsid w:val="00054019"/>
    <w:rsid w:val="00055CFD"/>
    <w:rsid w:val="000573B8"/>
    <w:rsid w:val="0006120F"/>
    <w:rsid w:val="00061C1E"/>
    <w:rsid w:val="0006431F"/>
    <w:rsid w:val="000668F2"/>
    <w:rsid w:val="00073856"/>
    <w:rsid w:val="00075C40"/>
    <w:rsid w:val="00082A58"/>
    <w:rsid w:val="00083751"/>
    <w:rsid w:val="00085288"/>
    <w:rsid w:val="000855E1"/>
    <w:rsid w:val="00086508"/>
    <w:rsid w:val="0008774D"/>
    <w:rsid w:val="00095A8A"/>
    <w:rsid w:val="000A62A2"/>
    <w:rsid w:val="000B1AD6"/>
    <w:rsid w:val="000C16E1"/>
    <w:rsid w:val="000C5FC1"/>
    <w:rsid w:val="000C600C"/>
    <w:rsid w:val="000D3530"/>
    <w:rsid w:val="000D6EAB"/>
    <w:rsid w:val="000E464B"/>
    <w:rsid w:val="000E6656"/>
    <w:rsid w:val="000F029F"/>
    <w:rsid w:val="000F0812"/>
    <w:rsid w:val="000F0F3B"/>
    <w:rsid w:val="000F236F"/>
    <w:rsid w:val="000F6EB3"/>
    <w:rsid w:val="00102A01"/>
    <w:rsid w:val="0010555B"/>
    <w:rsid w:val="00112C4C"/>
    <w:rsid w:val="001143B1"/>
    <w:rsid w:val="00114735"/>
    <w:rsid w:val="00117C21"/>
    <w:rsid w:val="00117FC1"/>
    <w:rsid w:val="001201BF"/>
    <w:rsid w:val="0012114A"/>
    <w:rsid w:val="00122418"/>
    <w:rsid w:val="001326D2"/>
    <w:rsid w:val="001435A7"/>
    <w:rsid w:val="00152C23"/>
    <w:rsid w:val="00163111"/>
    <w:rsid w:val="0016564C"/>
    <w:rsid w:val="0016770C"/>
    <w:rsid w:val="00170061"/>
    <w:rsid w:val="001714C8"/>
    <w:rsid w:val="001741FC"/>
    <w:rsid w:val="001746F6"/>
    <w:rsid w:val="001764F8"/>
    <w:rsid w:val="00185B6F"/>
    <w:rsid w:val="00187255"/>
    <w:rsid w:val="001949B0"/>
    <w:rsid w:val="001956EF"/>
    <w:rsid w:val="0019665A"/>
    <w:rsid w:val="001A01D2"/>
    <w:rsid w:val="001A0BD5"/>
    <w:rsid w:val="001A2FB6"/>
    <w:rsid w:val="001B38B8"/>
    <w:rsid w:val="001C465D"/>
    <w:rsid w:val="001D1802"/>
    <w:rsid w:val="001D21E2"/>
    <w:rsid w:val="001D72E6"/>
    <w:rsid w:val="001E440E"/>
    <w:rsid w:val="001E44C5"/>
    <w:rsid w:val="001E5DD0"/>
    <w:rsid w:val="001E7364"/>
    <w:rsid w:val="001F6425"/>
    <w:rsid w:val="001F6537"/>
    <w:rsid w:val="0020282A"/>
    <w:rsid w:val="00204633"/>
    <w:rsid w:val="00205480"/>
    <w:rsid w:val="0021149F"/>
    <w:rsid w:val="00214D6F"/>
    <w:rsid w:val="00223BC2"/>
    <w:rsid w:val="002246B7"/>
    <w:rsid w:val="0023039F"/>
    <w:rsid w:val="00233A7F"/>
    <w:rsid w:val="00240F11"/>
    <w:rsid w:val="00242153"/>
    <w:rsid w:val="00242A35"/>
    <w:rsid w:val="00245A51"/>
    <w:rsid w:val="002476E0"/>
    <w:rsid w:val="00252817"/>
    <w:rsid w:val="00253368"/>
    <w:rsid w:val="0025551D"/>
    <w:rsid w:val="00256062"/>
    <w:rsid w:val="002572B3"/>
    <w:rsid w:val="00261DC6"/>
    <w:rsid w:val="00264753"/>
    <w:rsid w:val="0026587B"/>
    <w:rsid w:val="0026707C"/>
    <w:rsid w:val="00274351"/>
    <w:rsid w:val="0028034B"/>
    <w:rsid w:val="00280586"/>
    <w:rsid w:val="00281CBF"/>
    <w:rsid w:val="002862E9"/>
    <w:rsid w:val="0028740B"/>
    <w:rsid w:val="00291E56"/>
    <w:rsid w:val="002A1BF9"/>
    <w:rsid w:val="002A4BFB"/>
    <w:rsid w:val="002A626D"/>
    <w:rsid w:val="002A7125"/>
    <w:rsid w:val="002B0C27"/>
    <w:rsid w:val="002B3028"/>
    <w:rsid w:val="002B6A50"/>
    <w:rsid w:val="002C0759"/>
    <w:rsid w:val="002C0FEB"/>
    <w:rsid w:val="002C657C"/>
    <w:rsid w:val="002C7E0E"/>
    <w:rsid w:val="002D2B10"/>
    <w:rsid w:val="002E2571"/>
    <w:rsid w:val="002E426B"/>
    <w:rsid w:val="002E4CE7"/>
    <w:rsid w:val="002E6B41"/>
    <w:rsid w:val="002F2136"/>
    <w:rsid w:val="002F26F7"/>
    <w:rsid w:val="00302338"/>
    <w:rsid w:val="00304665"/>
    <w:rsid w:val="00313910"/>
    <w:rsid w:val="0031664E"/>
    <w:rsid w:val="00324C39"/>
    <w:rsid w:val="003268E7"/>
    <w:rsid w:val="0033005B"/>
    <w:rsid w:val="00331345"/>
    <w:rsid w:val="00335DF6"/>
    <w:rsid w:val="003412BB"/>
    <w:rsid w:val="0035188F"/>
    <w:rsid w:val="003521C6"/>
    <w:rsid w:val="00353178"/>
    <w:rsid w:val="00356182"/>
    <w:rsid w:val="00356436"/>
    <w:rsid w:val="00357099"/>
    <w:rsid w:val="0036062B"/>
    <w:rsid w:val="00361877"/>
    <w:rsid w:val="003634B9"/>
    <w:rsid w:val="00363A84"/>
    <w:rsid w:val="00365CBF"/>
    <w:rsid w:val="00376A62"/>
    <w:rsid w:val="00377501"/>
    <w:rsid w:val="00391780"/>
    <w:rsid w:val="003955AB"/>
    <w:rsid w:val="003966BC"/>
    <w:rsid w:val="00397DCF"/>
    <w:rsid w:val="003A136A"/>
    <w:rsid w:val="003A139A"/>
    <w:rsid w:val="003A1CDB"/>
    <w:rsid w:val="003A2F2B"/>
    <w:rsid w:val="003A36B1"/>
    <w:rsid w:val="003A3D9A"/>
    <w:rsid w:val="003A5518"/>
    <w:rsid w:val="003B4FEE"/>
    <w:rsid w:val="003B52D8"/>
    <w:rsid w:val="003C32C3"/>
    <w:rsid w:val="003C4E7D"/>
    <w:rsid w:val="003D18C0"/>
    <w:rsid w:val="003D3E10"/>
    <w:rsid w:val="003D5C11"/>
    <w:rsid w:val="003D5C6B"/>
    <w:rsid w:val="003D6B45"/>
    <w:rsid w:val="003E1B5C"/>
    <w:rsid w:val="003F6BBA"/>
    <w:rsid w:val="00400B2B"/>
    <w:rsid w:val="00403E4C"/>
    <w:rsid w:val="00406E40"/>
    <w:rsid w:val="00411559"/>
    <w:rsid w:val="00413E3C"/>
    <w:rsid w:val="00415DC9"/>
    <w:rsid w:val="0043066F"/>
    <w:rsid w:val="00435B70"/>
    <w:rsid w:val="00440196"/>
    <w:rsid w:val="00440A26"/>
    <w:rsid w:val="00443421"/>
    <w:rsid w:val="00445742"/>
    <w:rsid w:val="00446628"/>
    <w:rsid w:val="0045044A"/>
    <w:rsid w:val="00452ACB"/>
    <w:rsid w:val="00452E90"/>
    <w:rsid w:val="00457DEB"/>
    <w:rsid w:val="004625FC"/>
    <w:rsid w:val="00464557"/>
    <w:rsid w:val="00466366"/>
    <w:rsid w:val="00467D40"/>
    <w:rsid w:val="00474DAF"/>
    <w:rsid w:val="00476806"/>
    <w:rsid w:val="00480716"/>
    <w:rsid w:val="00484220"/>
    <w:rsid w:val="0048747D"/>
    <w:rsid w:val="004944BD"/>
    <w:rsid w:val="00497E39"/>
    <w:rsid w:val="004A098C"/>
    <w:rsid w:val="004A0DA8"/>
    <w:rsid w:val="004A25C5"/>
    <w:rsid w:val="004A417D"/>
    <w:rsid w:val="004A54A1"/>
    <w:rsid w:val="004B2014"/>
    <w:rsid w:val="004B5A2F"/>
    <w:rsid w:val="004B5C40"/>
    <w:rsid w:val="004B7F6E"/>
    <w:rsid w:val="004B7FED"/>
    <w:rsid w:val="004C10DA"/>
    <w:rsid w:val="004C4BE7"/>
    <w:rsid w:val="004C5000"/>
    <w:rsid w:val="004C5314"/>
    <w:rsid w:val="004C543D"/>
    <w:rsid w:val="004D1357"/>
    <w:rsid w:val="004D207E"/>
    <w:rsid w:val="004D22A8"/>
    <w:rsid w:val="004D7FA6"/>
    <w:rsid w:val="004E2A16"/>
    <w:rsid w:val="004E4395"/>
    <w:rsid w:val="004E6318"/>
    <w:rsid w:val="004F059A"/>
    <w:rsid w:val="004F0BAB"/>
    <w:rsid w:val="004F57BD"/>
    <w:rsid w:val="004F7060"/>
    <w:rsid w:val="00500ECA"/>
    <w:rsid w:val="005019EC"/>
    <w:rsid w:val="00501F23"/>
    <w:rsid w:val="005033A2"/>
    <w:rsid w:val="005044E1"/>
    <w:rsid w:val="005115B3"/>
    <w:rsid w:val="00514500"/>
    <w:rsid w:val="005168A7"/>
    <w:rsid w:val="00521F84"/>
    <w:rsid w:val="00524830"/>
    <w:rsid w:val="00530298"/>
    <w:rsid w:val="00533071"/>
    <w:rsid w:val="00533D32"/>
    <w:rsid w:val="00533EE4"/>
    <w:rsid w:val="00533FC8"/>
    <w:rsid w:val="00534B50"/>
    <w:rsid w:val="00535783"/>
    <w:rsid w:val="005438EF"/>
    <w:rsid w:val="0054620B"/>
    <w:rsid w:val="005470EA"/>
    <w:rsid w:val="00550B9B"/>
    <w:rsid w:val="0055172F"/>
    <w:rsid w:val="00554BCE"/>
    <w:rsid w:val="00556DD6"/>
    <w:rsid w:val="00560DF3"/>
    <w:rsid w:val="005610B3"/>
    <w:rsid w:val="005618C1"/>
    <w:rsid w:val="00567104"/>
    <w:rsid w:val="00570871"/>
    <w:rsid w:val="005739B3"/>
    <w:rsid w:val="00576226"/>
    <w:rsid w:val="00581B11"/>
    <w:rsid w:val="00583706"/>
    <w:rsid w:val="00585272"/>
    <w:rsid w:val="00587A84"/>
    <w:rsid w:val="00587E6D"/>
    <w:rsid w:val="00592A64"/>
    <w:rsid w:val="00594993"/>
    <w:rsid w:val="005A0BD9"/>
    <w:rsid w:val="005A0D94"/>
    <w:rsid w:val="005A1648"/>
    <w:rsid w:val="005A1D9F"/>
    <w:rsid w:val="005A1F77"/>
    <w:rsid w:val="005A5054"/>
    <w:rsid w:val="005B00C4"/>
    <w:rsid w:val="005B20F5"/>
    <w:rsid w:val="005B43F7"/>
    <w:rsid w:val="005B506B"/>
    <w:rsid w:val="005C38E1"/>
    <w:rsid w:val="005C426B"/>
    <w:rsid w:val="005C42AB"/>
    <w:rsid w:val="005C492A"/>
    <w:rsid w:val="005C53BE"/>
    <w:rsid w:val="005C6DB2"/>
    <w:rsid w:val="005C7CF0"/>
    <w:rsid w:val="005D09B5"/>
    <w:rsid w:val="005D1527"/>
    <w:rsid w:val="005D2F36"/>
    <w:rsid w:val="005E2B3E"/>
    <w:rsid w:val="005E35F4"/>
    <w:rsid w:val="005F2729"/>
    <w:rsid w:val="005F3963"/>
    <w:rsid w:val="00600895"/>
    <w:rsid w:val="006014D3"/>
    <w:rsid w:val="0060362D"/>
    <w:rsid w:val="00603C40"/>
    <w:rsid w:val="00607C83"/>
    <w:rsid w:val="006100B4"/>
    <w:rsid w:val="00621843"/>
    <w:rsid w:val="00621F93"/>
    <w:rsid w:val="006226D8"/>
    <w:rsid w:val="006236AE"/>
    <w:rsid w:val="00624158"/>
    <w:rsid w:val="006353CB"/>
    <w:rsid w:val="00636113"/>
    <w:rsid w:val="00636A63"/>
    <w:rsid w:val="00640070"/>
    <w:rsid w:val="00641A85"/>
    <w:rsid w:val="00643709"/>
    <w:rsid w:val="006437A3"/>
    <w:rsid w:val="00643D1E"/>
    <w:rsid w:val="00644A72"/>
    <w:rsid w:val="006457FB"/>
    <w:rsid w:val="00646DAD"/>
    <w:rsid w:val="00652484"/>
    <w:rsid w:val="00655660"/>
    <w:rsid w:val="00664634"/>
    <w:rsid w:val="00665FEE"/>
    <w:rsid w:val="00671D43"/>
    <w:rsid w:val="0067602E"/>
    <w:rsid w:val="006800E4"/>
    <w:rsid w:val="006802CF"/>
    <w:rsid w:val="00682EC6"/>
    <w:rsid w:val="0068397F"/>
    <w:rsid w:val="00683BA9"/>
    <w:rsid w:val="00686B9E"/>
    <w:rsid w:val="00694DF9"/>
    <w:rsid w:val="0069678A"/>
    <w:rsid w:val="006A1EA6"/>
    <w:rsid w:val="006A1EE4"/>
    <w:rsid w:val="006A44DF"/>
    <w:rsid w:val="006A4556"/>
    <w:rsid w:val="006A47A5"/>
    <w:rsid w:val="006A7549"/>
    <w:rsid w:val="006B5CC8"/>
    <w:rsid w:val="006B68DA"/>
    <w:rsid w:val="006C1AC1"/>
    <w:rsid w:val="006C5181"/>
    <w:rsid w:val="006C620D"/>
    <w:rsid w:val="006D7C06"/>
    <w:rsid w:val="006E6B5A"/>
    <w:rsid w:val="006E73A9"/>
    <w:rsid w:val="006F4BDF"/>
    <w:rsid w:val="006F5DB7"/>
    <w:rsid w:val="006F61AE"/>
    <w:rsid w:val="00702579"/>
    <w:rsid w:val="007030EF"/>
    <w:rsid w:val="007046EB"/>
    <w:rsid w:val="0070582C"/>
    <w:rsid w:val="00706092"/>
    <w:rsid w:val="007066D5"/>
    <w:rsid w:val="00711DDF"/>
    <w:rsid w:val="007135B1"/>
    <w:rsid w:val="00714183"/>
    <w:rsid w:val="00714691"/>
    <w:rsid w:val="007160DE"/>
    <w:rsid w:val="007162E0"/>
    <w:rsid w:val="00716854"/>
    <w:rsid w:val="00725AE0"/>
    <w:rsid w:val="00726FD6"/>
    <w:rsid w:val="00730274"/>
    <w:rsid w:val="00730EA3"/>
    <w:rsid w:val="0073166A"/>
    <w:rsid w:val="007401A7"/>
    <w:rsid w:val="00740CE0"/>
    <w:rsid w:val="007414F9"/>
    <w:rsid w:val="00744B26"/>
    <w:rsid w:val="00745075"/>
    <w:rsid w:val="007453B8"/>
    <w:rsid w:val="00750728"/>
    <w:rsid w:val="00752BEF"/>
    <w:rsid w:val="00754E3B"/>
    <w:rsid w:val="007635E4"/>
    <w:rsid w:val="00766C7A"/>
    <w:rsid w:val="007670F3"/>
    <w:rsid w:val="00767416"/>
    <w:rsid w:val="0077373D"/>
    <w:rsid w:val="00775256"/>
    <w:rsid w:val="007861D8"/>
    <w:rsid w:val="0078760E"/>
    <w:rsid w:val="007900F0"/>
    <w:rsid w:val="007914A7"/>
    <w:rsid w:val="00791F91"/>
    <w:rsid w:val="00792AFC"/>
    <w:rsid w:val="007946F5"/>
    <w:rsid w:val="007958F4"/>
    <w:rsid w:val="00797984"/>
    <w:rsid w:val="007A20D0"/>
    <w:rsid w:val="007A22C5"/>
    <w:rsid w:val="007A414F"/>
    <w:rsid w:val="007A4BB0"/>
    <w:rsid w:val="007A5C93"/>
    <w:rsid w:val="007A71F0"/>
    <w:rsid w:val="007B0A36"/>
    <w:rsid w:val="007B509E"/>
    <w:rsid w:val="007B642C"/>
    <w:rsid w:val="007C159A"/>
    <w:rsid w:val="007C2D1A"/>
    <w:rsid w:val="007D0F34"/>
    <w:rsid w:val="007D6D4B"/>
    <w:rsid w:val="007E3B90"/>
    <w:rsid w:val="007E46F9"/>
    <w:rsid w:val="007E5D2F"/>
    <w:rsid w:val="007E653F"/>
    <w:rsid w:val="007F031D"/>
    <w:rsid w:val="00802760"/>
    <w:rsid w:val="008057EE"/>
    <w:rsid w:val="0080739F"/>
    <w:rsid w:val="008119C4"/>
    <w:rsid w:val="00811F4B"/>
    <w:rsid w:val="008130FA"/>
    <w:rsid w:val="00816078"/>
    <w:rsid w:val="00816C79"/>
    <w:rsid w:val="00820B95"/>
    <w:rsid w:val="00821509"/>
    <w:rsid w:val="008273B5"/>
    <w:rsid w:val="008277CA"/>
    <w:rsid w:val="008325DC"/>
    <w:rsid w:val="00835FE5"/>
    <w:rsid w:val="0084180E"/>
    <w:rsid w:val="00854A02"/>
    <w:rsid w:val="008556F1"/>
    <w:rsid w:val="00863510"/>
    <w:rsid w:val="00866A5A"/>
    <w:rsid w:val="00866BD0"/>
    <w:rsid w:val="00867BED"/>
    <w:rsid w:val="008700D0"/>
    <w:rsid w:val="00873219"/>
    <w:rsid w:val="00873BD8"/>
    <w:rsid w:val="008744E6"/>
    <w:rsid w:val="00874D88"/>
    <w:rsid w:val="00875C2E"/>
    <w:rsid w:val="0087769B"/>
    <w:rsid w:val="00877E27"/>
    <w:rsid w:val="00877F54"/>
    <w:rsid w:val="00880A9B"/>
    <w:rsid w:val="00880EE4"/>
    <w:rsid w:val="0088105F"/>
    <w:rsid w:val="00882DC1"/>
    <w:rsid w:val="008940CD"/>
    <w:rsid w:val="00897BF5"/>
    <w:rsid w:val="008A093C"/>
    <w:rsid w:val="008A68D5"/>
    <w:rsid w:val="008A70B5"/>
    <w:rsid w:val="008B193A"/>
    <w:rsid w:val="008B1E6B"/>
    <w:rsid w:val="008B3A23"/>
    <w:rsid w:val="008B49B5"/>
    <w:rsid w:val="008B71C8"/>
    <w:rsid w:val="008C0115"/>
    <w:rsid w:val="008C4E7A"/>
    <w:rsid w:val="008C648A"/>
    <w:rsid w:val="008D04AF"/>
    <w:rsid w:val="008D1D42"/>
    <w:rsid w:val="008D2890"/>
    <w:rsid w:val="008D3F1C"/>
    <w:rsid w:val="008D4601"/>
    <w:rsid w:val="008D5E64"/>
    <w:rsid w:val="008D610C"/>
    <w:rsid w:val="008D778A"/>
    <w:rsid w:val="008E4B70"/>
    <w:rsid w:val="008E55A3"/>
    <w:rsid w:val="008E6FA3"/>
    <w:rsid w:val="008E71D2"/>
    <w:rsid w:val="008F1731"/>
    <w:rsid w:val="008F211D"/>
    <w:rsid w:val="008F3D15"/>
    <w:rsid w:val="00904F61"/>
    <w:rsid w:val="00913B4C"/>
    <w:rsid w:val="00920C3F"/>
    <w:rsid w:val="00921F54"/>
    <w:rsid w:val="00923AAF"/>
    <w:rsid w:val="00923E63"/>
    <w:rsid w:val="00924601"/>
    <w:rsid w:val="00930D05"/>
    <w:rsid w:val="0093448F"/>
    <w:rsid w:val="009344DE"/>
    <w:rsid w:val="00935390"/>
    <w:rsid w:val="00936F3A"/>
    <w:rsid w:val="00937B06"/>
    <w:rsid w:val="00940223"/>
    <w:rsid w:val="00941424"/>
    <w:rsid w:val="00942711"/>
    <w:rsid w:val="009431CD"/>
    <w:rsid w:val="00945D96"/>
    <w:rsid w:val="0095290C"/>
    <w:rsid w:val="00961F51"/>
    <w:rsid w:val="00964999"/>
    <w:rsid w:val="00964C11"/>
    <w:rsid w:val="00967452"/>
    <w:rsid w:val="009701BF"/>
    <w:rsid w:val="009720C9"/>
    <w:rsid w:val="00972F60"/>
    <w:rsid w:val="009734B7"/>
    <w:rsid w:val="00976AAA"/>
    <w:rsid w:val="009815A8"/>
    <w:rsid w:val="00984DC7"/>
    <w:rsid w:val="00986654"/>
    <w:rsid w:val="00987530"/>
    <w:rsid w:val="00991DE9"/>
    <w:rsid w:val="009A32EE"/>
    <w:rsid w:val="009A3DAE"/>
    <w:rsid w:val="009A3E53"/>
    <w:rsid w:val="009B06BE"/>
    <w:rsid w:val="009B1DA2"/>
    <w:rsid w:val="009B2FFE"/>
    <w:rsid w:val="009B39CE"/>
    <w:rsid w:val="009B4AE5"/>
    <w:rsid w:val="009B4BCC"/>
    <w:rsid w:val="009B4CB5"/>
    <w:rsid w:val="009C12CD"/>
    <w:rsid w:val="009C46D7"/>
    <w:rsid w:val="009C499C"/>
    <w:rsid w:val="009C50DA"/>
    <w:rsid w:val="009C5F2E"/>
    <w:rsid w:val="009C69FF"/>
    <w:rsid w:val="009D1308"/>
    <w:rsid w:val="009D1441"/>
    <w:rsid w:val="009D1E4A"/>
    <w:rsid w:val="009D1E83"/>
    <w:rsid w:val="009D709D"/>
    <w:rsid w:val="009E33BA"/>
    <w:rsid w:val="009E3BF4"/>
    <w:rsid w:val="009E3D04"/>
    <w:rsid w:val="009E7DB7"/>
    <w:rsid w:val="009F10DB"/>
    <w:rsid w:val="009F392F"/>
    <w:rsid w:val="009F3DF5"/>
    <w:rsid w:val="009F4116"/>
    <w:rsid w:val="009F7CAC"/>
    <w:rsid w:val="00A01318"/>
    <w:rsid w:val="00A018CE"/>
    <w:rsid w:val="00A02246"/>
    <w:rsid w:val="00A02406"/>
    <w:rsid w:val="00A06946"/>
    <w:rsid w:val="00A1198D"/>
    <w:rsid w:val="00A13BBE"/>
    <w:rsid w:val="00A2329E"/>
    <w:rsid w:val="00A24280"/>
    <w:rsid w:val="00A245A4"/>
    <w:rsid w:val="00A264F9"/>
    <w:rsid w:val="00A26A00"/>
    <w:rsid w:val="00A3437A"/>
    <w:rsid w:val="00A35AC4"/>
    <w:rsid w:val="00A45347"/>
    <w:rsid w:val="00A45D96"/>
    <w:rsid w:val="00A4656E"/>
    <w:rsid w:val="00A477B1"/>
    <w:rsid w:val="00A47C30"/>
    <w:rsid w:val="00A51EDA"/>
    <w:rsid w:val="00A532AB"/>
    <w:rsid w:val="00A57580"/>
    <w:rsid w:val="00A6671F"/>
    <w:rsid w:val="00A70316"/>
    <w:rsid w:val="00A7175C"/>
    <w:rsid w:val="00A72B46"/>
    <w:rsid w:val="00A76B76"/>
    <w:rsid w:val="00A8150D"/>
    <w:rsid w:val="00A84D1A"/>
    <w:rsid w:val="00A86E01"/>
    <w:rsid w:val="00A90BC9"/>
    <w:rsid w:val="00A927B6"/>
    <w:rsid w:val="00A966C4"/>
    <w:rsid w:val="00A9769B"/>
    <w:rsid w:val="00AA3252"/>
    <w:rsid w:val="00AB19BE"/>
    <w:rsid w:val="00AB2307"/>
    <w:rsid w:val="00AB3496"/>
    <w:rsid w:val="00AC0E54"/>
    <w:rsid w:val="00AC2F97"/>
    <w:rsid w:val="00AD4B49"/>
    <w:rsid w:val="00AE2729"/>
    <w:rsid w:val="00AF0247"/>
    <w:rsid w:val="00AF33A6"/>
    <w:rsid w:val="00B00044"/>
    <w:rsid w:val="00B023EF"/>
    <w:rsid w:val="00B0310A"/>
    <w:rsid w:val="00B05C5B"/>
    <w:rsid w:val="00B06A23"/>
    <w:rsid w:val="00B14AD7"/>
    <w:rsid w:val="00B16BD2"/>
    <w:rsid w:val="00B16CD8"/>
    <w:rsid w:val="00B204D1"/>
    <w:rsid w:val="00B20744"/>
    <w:rsid w:val="00B22169"/>
    <w:rsid w:val="00B263AC"/>
    <w:rsid w:val="00B26693"/>
    <w:rsid w:val="00B27C54"/>
    <w:rsid w:val="00B322E3"/>
    <w:rsid w:val="00B323DA"/>
    <w:rsid w:val="00B40E9C"/>
    <w:rsid w:val="00B41A77"/>
    <w:rsid w:val="00B44831"/>
    <w:rsid w:val="00B52BA5"/>
    <w:rsid w:val="00B53A88"/>
    <w:rsid w:val="00B5426C"/>
    <w:rsid w:val="00B611E3"/>
    <w:rsid w:val="00B622AA"/>
    <w:rsid w:val="00B64272"/>
    <w:rsid w:val="00B646CA"/>
    <w:rsid w:val="00B656F5"/>
    <w:rsid w:val="00B67810"/>
    <w:rsid w:val="00B70F33"/>
    <w:rsid w:val="00B72496"/>
    <w:rsid w:val="00B72DF1"/>
    <w:rsid w:val="00B766BB"/>
    <w:rsid w:val="00B84E93"/>
    <w:rsid w:val="00B85B12"/>
    <w:rsid w:val="00B900CD"/>
    <w:rsid w:val="00B90FFB"/>
    <w:rsid w:val="00B939CC"/>
    <w:rsid w:val="00B945C9"/>
    <w:rsid w:val="00B94903"/>
    <w:rsid w:val="00BA0805"/>
    <w:rsid w:val="00BA12A4"/>
    <w:rsid w:val="00BA31EA"/>
    <w:rsid w:val="00BB2806"/>
    <w:rsid w:val="00BB4D03"/>
    <w:rsid w:val="00BC19FA"/>
    <w:rsid w:val="00BC32C6"/>
    <w:rsid w:val="00BC3E42"/>
    <w:rsid w:val="00BC61BE"/>
    <w:rsid w:val="00BD4FDE"/>
    <w:rsid w:val="00BD7718"/>
    <w:rsid w:val="00BE4949"/>
    <w:rsid w:val="00BE7352"/>
    <w:rsid w:val="00BF0764"/>
    <w:rsid w:val="00BF2750"/>
    <w:rsid w:val="00BF2A8B"/>
    <w:rsid w:val="00C01209"/>
    <w:rsid w:val="00C0217B"/>
    <w:rsid w:val="00C04085"/>
    <w:rsid w:val="00C04B48"/>
    <w:rsid w:val="00C060EE"/>
    <w:rsid w:val="00C07C32"/>
    <w:rsid w:val="00C109D7"/>
    <w:rsid w:val="00C126C1"/>
    <w:rsid w:val="00C12D5E"/>
    <w:rsid w:val="00C130BA"/>
    <w:rsid w:val="00C13EBD"/>
    <w:rsid w:val="00C1443E"/>
    <w:rsid w:val="00C16E21"/>
    <w:rsid w:val="00C23137"/>
    <w:rsid w:val="00C23496"/>
    <w:rsid w:val="00C23FF5"/>
    <w:rsid w:val="00C24519"/>
    <w:rsid w:val="00C24E0D"/>
    <w:rsid w:val="00C261D3"/>
    <w:rsid w:val="00C2719E"/>
    <w:rsid w:val="00C32078"/>
    <w:rsid w:val="00C36C05"/>
    <w:rsid w:val="00C37147"/>
    <w:rsid w:val="00C424A0"/>
    <w:rsid w:val="00C44491"/>
    <w:rsid w:val="00C52948"/>
    <w:rsid w:val="00C54322"/>
    <w:rsid w:val="00C54573"/>
    <w:rsid w:val="00C611DF"/>
    <w:rsid w:val="00C642BA"/>
    <w:rsid w:val="00C64C8E"/>
    <w:rsid w:val="00C72EF2"/>
    <w:rsid w:val="00C734A8"/>
    <w:rsid w:val="00C807D4"/>
    <w:rsid w:val="00C820B1"/>
    <w:rsid w:val="00C84354"/>
    <w:rsid w:val="00C84E94"/>
    <w:rsid w:val="00C84FEF"/>
    <w:rsid w:val="00C957DE"/>
    <w:rsid w:val="00CA15D2"/>
    <w:rsid w:val="00CA2EE2"/>
    <w:rsid w:val="00CA3D77"/>
    <w:rsid w:val="00CA53F8"/>
    <w:rsid w:val="00CA5EC8"/>
    <w:rsid w:val="00CA668F"/>
    <w:rsid w:val="00CA676D"/>
    <w:rsid w:val="00CB00ED"/>
    <w:rsid w:val="00CB110A"/>
    <w:rsid w:val="00CB4149"/>
    <w:rsid w:val="00CC55B9"/>
    <w:rsid w:val="00CD1FA9"/>
    <w:rsid w:val="00CD4F4B"/>
    <w:rsid w:val="00CD5D15"/>
    <w:rsid w:val="00CD5E15"/>
    <w:rsid w:val="00CD695A"/>
    <w:rsid w:val="00CE01D2"/>
    <w:rsid w:val="00CE0F10"/>
    <w:rsid w:val="00CF0575"/>
    <w:rsid w:val="00CF0E50"/>
    <w:rsid w:val="00CF504E"/>
    <w:rsid w:val="00CF673F"/>
    <w:rsid w:val="00D018D8"/>
    <w:rsid w:val="00D02C2E"/>
    <w:rsid w:val="00D17C53"/>
    <w:rsid w:val="00D212C6"/>
    <w:rsid w:val="00D21FF7"/>
    <w:rsid w:val="00D32CFB"/>
    <w:rsid w:val="00D33476"/>
    <w:rsid w:val="00D361DE"/>
    <w:rsid w:val="00D440FF"/>
    <w:rsid w:val="00D47863"/>
    <w:rsid w:val="00D513A9"/>
    <w:rsid w:val="00D5254F"/>
    <w:rsid w:val="00D5371B"/>
    <w:rsid w:val="00D54D4B"/>
    <w:rsid w:val="00D55DD2"/>
    <w:rsid w:val="00D56F8A"/>
    <w:rsid w:val="00D66889"/>
    <w:rsid w:val="00D71A59"/>
    <w:rsid w:val="00D73166"/>
    <w:rsid w:val="00D74E22"/>
    <w:rsid w:val="00D77BB7"/>
    <w:rsid w:val="00D90DD1"/>
    <w:rsid w:val="00D915C5"/>
    <w:rsid w:val="00DA0726"/>
    <w:rsid w:val="00DA0D71"/>
    <w:rsid w:val="00DA1F2A"/>
    <w:rsid w:val="00DA273D"/>
    <w:rsid w:val="00DA3712"/>
    <w:rsid w:val="00DA6331"/>
    <w:rsid w:val="00DA6F83"/>
    <w:rsid w:val="00DB09A3"/>
    <w:rsid w:val="00DC0A46"/>
    <w:rsid w:val="00DC31D4"/>
    <w:rsid w:val="00DC6958"/>
    <w:rsid w:val="00DD3097"/>
    <w:rsid w:val="00DD3350"/>
    <w:rsid w:val="00DD50B9"/>
    <w:rsid w:val="00DD674B"/>
    <w:rsid w:val="00DD681F"/>
    <w:rsid w:val="00DD73AB"/>
    <w:rsid w:val="00DD7D81"/>
    <w:rsid w:val="00DE0D4A"/>
    <w:rsid w:val="00DE33DD"/>
    <w:rsid w:val="00DF254C"/>
    <w:rsid w:val="00DF4EF7"/>
    <w:rsid w:val="00DF6766"/>
    <w:rsid w:val="00E010F4"/>
    <w:rsid w:val="00E0211A"/>
    <w:rsid w:val="00E039E1"/>
    <w:rsid w:val="00E0553A"/>
    <w:rsid w:val="00E1173F"/>
    <w:rsid w:val="00E16811"/>
    <w:rsid w:val="00E16D78"/>
    <w:rsid w:val="00E23AF9"/>
    <w:rsid w:val="00E24108"/>
    <w:rsid w:val="00E257BE"/>
    <w:rsid w:val="00E3437E"/>
    <w:rsid w:val="00E35631"/>
    <w:rsid w:val="00E409E6"/>
    <w:rsid w:val="00E413E3"/>
    <w:rsid w:val="00E41C31"/>
    <w:rsid w:val="00E44CA7"/>
    <w:rsid w:val="00E46A62"/>
    <w:rsid w:val="00E4789C"/>
    <w:rsid w:val="00E519E9"/>
    <w:rsid w:val="00E5580E"/>
    <w:rsid w:val="00E55CEC"/>
    <w:rsid w:val="00E61012"/>
    <w:rsid w:val="00E63119"/>
    <w:rsid w:val="00E6591C"/>
    <w:rsid w:val="00E66E23"/>
    <w:rsid w:val="00E73498"/>
    <w:rsid w:val="00E7773D"/>
    <w:rsid w:val="00E77902"/>
    <w:rsid w:val="00E80B67"/>
    <w:rsid w:val="00E81F3F"/>
    <w:rsid w:val="00E85A1F"/>
    <w:rsid w:val="00E865FE"/>
    <w:rsid w:val="00E92A15"/>
    <w:rsid w:val="00E930FE"/>
    <w:rsid w:val="00E9565C"/>
    <w:rsid w:val="00E9643F"/>
    <w:rsid w:val="00E96489"/>
    <w:rsid w:val="00E96DB9"/>
    <w:rsid w:val="00EA1A09"/>
    <w:rsid w:val="00EB16DD"/>
    <w:rsid w:val="00EB4293"/>
    <w:rsid w:val="00EC075B"/>
    <w:rsid w:val="00EC1695"/>
    <w:rsid w:val="00EE71F0"/>
    <w:rsid w:val="00EE735B"/>
    <w:rsid w:val="00EF051E"/>
    <w:rsid w:val="00EF148E"/>
    <w:rsid w:val="00EF2953"/>
    <w:rsid w:val="00EF3D6E"/>
    <w:rsid w:val="00EF5F98"/>
    <w:rsid w:val="00EF7A2E"/>
    <w:rsid w:val="00F020F1"/>
    <w:rsid w:val="00F02A61"/>
    <w:rsid w:val="00F1029A"/>
    <w:rsid w:val="00F20FFE"/>
    <w:rsid w:val="00F277CD"/>
    <w:rsid w:val="00F31D48"/>
    <w:rsid w:val="00F36DA4"/>
    <w:rsid w:val="00F37E28"/>
    <w:rsid w:val="00F43C20"/>
    <w:rsid w:val="00F45E1E"/>
    <w:rsid w:val="00F47D61"/>
    <w:rsid w:val="00F50478"/>
    <w:rsid w:val="00F504B3"/>
    <w:rsid w:val="00F50FCF"/>
    <w:rsid w:val="00F51E23"/>
    <w:rsid w:val="00F607AE"/>
    <w:rsid w:val="00F6182E"/>
    <w:rsid w:val="00F62B0C"/>
    <w:rsid w:val="00F656F9"/>
    <w:rsid w:val="00F74A9E"/>
    <w:rsid w:val="00F7620A"/>
    <w:rsid w:val="00F91261"/>
    <w:rsid w:val="00F9231A"/>
    <w:rsid w:val="00F92C92"/>
    <w:rsid w:val="00F97997"/>
    <w:rsid w:val="00FA291B"/>
    <w:rsid w:val="00FA517C"/>
    <w:rsid w:val="00FA538C"/>
    <w:rsid w:val="00FB4919"/>
    <w:rsid w:val="00FB4F11"/>
    <w:rsid w:val="00FB597D"/>
    <w:rsid w:val="00FB6E0E"/>
    <w:rsid w:val="00FC0C02"/>
    <w:rsid w:val="00FC2A7A"/>
    <w:rsid w:val="00FC3250"/>
    <w:rsid w:val="00FD2B8F"/>
    <w:rsid w:val="00FE0EB8"/>
    <w:rsid w:val="00FE1151"/>
    <w:rsid w:val="00FF0FAE"/>
    <w:rsid w:val="00FF290D"/>
    <w:rsid w:val="00FF61CA"/>
    <w:rsid w:val="00FF6737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6e8d0,#2ca2ae,#3ec0ce,#76d2dc,#8adae2,#8cb4e4,#b1d0a0,#4f763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9B5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469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69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469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469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469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469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469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469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469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469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69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469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469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469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469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469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469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1469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14691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1469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1469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1469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14691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14691"/>
    <w:rPr>
      <w:b/>
      <w:bCs/>
      <w:spacing w:val="0"/>
    </w:rPr>
  </w:style>
  <w:style w:type="character" w:styleId="Uwydatnienie">
    <w:name w:val="Emphasis"/>
    <w:uiPriority w:val="20"/>
    <w:qFormat/>
    <w:rsid w:val="0071469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7146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1469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1469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14691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469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1469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714691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14691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1469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1469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1469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14691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280"/>
    <w:rPr>
      <w:rFonts w:ascii="Tahoma" w:hAnsi="Tahoma" w:cs="Tahoma"/>
      <w:color w:val="5A5A5A" w:themeColor="text1" w:themeTint="A5"/>
      <w:sz w:val="16"/>
      <w:szCs w:val="16"/>
    </w:rPr>
  </w:style>
  <w:style w:type="table" w:styleId="Tabela-Siatka">
    <w:name w:val="Table Grid"/>
    <w:basedOn w:val="Standardowy"/>
    <w:uiPriority w:val="59"/>
    <w:rsid w:val="0097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00D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02406"/>
  </w:style>
  <w:style w:type="paragraph" w:styleId="Nagwek">
    <w:name w:val="header"/>
    <w:basedOn w:val="Normalny"/>
    <w:link w:val="NagwekZnak"/>
    <w:uiPriority w:val="99"/>
    <w:unhideWhenUsed/>
    <w:rsid w:val="00247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6E0"/>
    <w:rPr>
      <w:color w:val="5A5A5A" w:themeColor="text1" w:themeTint="A5"/>
    </w:rPr>
  </w:style>
  <w:style w:type="paragraph" w:styleId="Stopka">
    <w:name w:val="footer"/>
    <w:basedOn w:val="Normalny"/>
    <w:link w:val="StopkaZnak"/>
    <w:uiPriority w:val="99"/>
    <w:unhideWhenUsed/>
    <w:rsid w:val="00247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6E0"/>
    <w:rPr>
      <w:color w:val="5A5A5A" w:themeColor="text1" w:themeTint="A5"/>
    </w:rPr>
  </w:style>
  <w:style w:type="paragraph" w:styleId="NormalnyWeb">
    <w:name w:val="Normal (Web)"/>
    <w:basedOn w:val="Normalny"/>
    <w:uiPriority w:val="99"/>
    <w:unhideWhenUsed/>
    <w:rsid w:val="008D460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9B5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469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69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469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469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469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469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469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469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469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469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69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469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469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469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469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469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469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1469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14691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1469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1469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1469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14691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14691"/>
    <w:rPr>
      <w:b/>
      <w:bCs/>
      <w:spacing w:val="0"/>
    </w:rPr>
  </w:style>
  <w:style w:type="character" w:styleId="Uwydatnienie">
    <w:name w:val="Emphasis"/>
    <w:uiPriority w:val="20"/>
    <w:qFormat/>
    <w:rsid w:val="0071469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7146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1469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1469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14691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469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1469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714691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14691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1469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1469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1469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14691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280"/>
    <w:rPr>
      <w:rFonts w:ascii="Tahoma" w:hAnsi="Tahoma" w:cs="Tahoma"/>
      <w:color w:val="5A5A5A" w:themeColor="text1" w:themeTint="A5"/>
      <w:sz w:val="16"/>
      <w:szCs w:val="16"/>
    </w:rPr>
  </w:style>
  <w:style w:type="table" w:styleId="Tabela-Siatka">
    <w:name w:val="Table Grid"/>
    <w:basedOn w:val="Standardowy"/>
    <w:uiPriority w:val="59"/>
    <w:rsid w:val="0097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00D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02406"/>
  </w:style>
  <w:style w:type="paragraph" w:styleId="Nagwek">
    <w:name w:val="header"/>
    <w:basedOn w:val="Normalny"/>
    <w:link w:val="NagwekZnak"/>
    <w:uiPriority w:val="99"/>
    <w:unhideWhenUsed/>
    <w:rsid w:val="00247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6E0"/>
    <w:rPr>
      <w:color w:val="5A5A5A" w:themeColor="text1" w:themeTint="A5"/>
    </w:rPr>
  </w:style>
  <w:style w:type="paragraph" w:styleId="Stopka">
    <w:name w:val="footer"/>
    <w:basedOn w:val="Normalny"/>
    <w:link w:val="StopkaZnak"/>
    <w:uiPriority w:val="99"/>
    <w:unhideWhenUsed/>
    <w:rsid w:val="00247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6E0"/>
    <w:rPr>
      <w:color w:val="5A5A5A" w:themeColor="text1" w:themeTint="A5"/>
    </w:rPr>
  </w:style>
  <w:style w:type="paragraph" w:styleId="NormalnyWeb">
    <w:name w:val="Normal (Web)"/>
    <w:basedOn w:val="Normalny"/>
    <w:uiPriority w:val="99"/>
    <w:unhideWhenUsed/>
    <w:rsid w:val="008D460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47078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6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87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06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9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8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99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1058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9228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1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1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2D2"/>
                            <w:left w:val="single" w:sz="6" w:space="0" w:color="D8D2D2"/>
                            <w:bottom w:val="single" w:sz="6" w:space="0" w:color="D8D2D2"/>
                            <w:right w:val="single" w:sz="6" w:space="0" w:color="D8D2D2"/>
                          </w:divBdr>
                          <w:divsChild>
                            <w:div w:id="17876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6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63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034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2D2"/>
                            <w:left w:val="single" w:sz="6" w:space="0" w:color="D8D2D2"/>
                            <w:bottom w:val="single" w:sz="6" w:space="0" w:color="D8D2D2"/>
                            <w:right w:val="single" w:sz="6" w:space="0" w:color="D8D2D2"/>
                          </w:divBdr>
                          <w:divsChild>
                            <w:div w:id="176622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83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1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27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2D2"/>
                            <w:left w:val="single" w:sz="6" w:space="0" w:color="D8D2D2"/>
                            <w:bottom w:val="single" w:sz="6" w:space="0" w:color="D8D2D2"/>
                            <w:right w:val="single" w:sz="6" w:space="0" w:color="D8D2D2"/>
                          </w:divBdr>
                          <w:divsChild>
                            <w:div w:id="105554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1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63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87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63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17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395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2D2"/>
                            <w:left w:val="single" w:sz="6" w:space="0" w:color="D8D2D2"/>
                            <w:bottom w:val="single" w:sz="6" w:space="0" w:color="D8D2D2"/>
                            <w:right w:val="single" w:sz="6" w:space="0" w:color="D8D2D2"/>
                          </w:divBdr>
                          <w:divsChild>
                            <w:div w:id="126237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6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3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1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22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17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2D2"/>
                            <w:left w:val="single" w:sz="6" w:space="0" w:color="D8D2D2"/>
                            <w:bottom w:val="single" w:sz="6" w:space="0" w:color="D8D2D2"/>
                            <w:right w:val="single" w:sz="6" w:space="0" w:color="D8D2D2"/>
                          </w:divBdr>
                          <w:divsChild>
                            <w:div w:id="98300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66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33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2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26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2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0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13061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7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6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96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8994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0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4172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CDCDCD"/>
                        <w:left w:val="single" w:sz="6" w:space="8" w:color="CDCDCD"/>
                        <w:bottom w:val="single" w:sz="6" w:space="8" w:color="CDCDCD"/>
                        <w:right w:val="single" w:sz="6" w:space="0" w:color="CDCDCD"/>
                      </w:divBdr>
                      <w:divsChild>
                        <w:div w:id="1251500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06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648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5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7206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9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97193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118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348214871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7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2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02557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89238351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5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62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60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69116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534688374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2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58678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716006646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9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08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58188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727992390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2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5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169672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73600376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9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7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1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17799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2142535138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8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269949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2080328381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55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5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6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107592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14859230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99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358042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93683784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3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8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9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1483">
                      <w:marLeft w:val="9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9141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1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1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453121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0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3833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0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27302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03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80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200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86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2145">
          <w:blockQuote w:val="1"/>
          <w:marLeft w:val="0"/>
          <w:marRight w:val="0"/>
          <w:marTop w:val="300"/>
          <w:marBottom w:val="450"/>
          <w:divBdr>
            <w:top w:val="none" w:sz="0" w:space="0" w:color="7EBEC5"/>
            <w:left w:val="single" w:sz="36" w:space="15" w:color="7EBEC5"/>
            <w:bottom w:val="none" w:sz="0" w:space="0" w:color="7EBEC5"/>
            <w:right w:val="none" w:sz="0" w:space="0" w:color="7EBEC5"/>
          </w:divBdr>
        </w:div>
      </w:divsChild>
    </w:div>
    <w:div w:id="2747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95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93181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488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5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0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2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22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920367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64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79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747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309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176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106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48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15" w:color="D1D1D1"/>
                                                                                        <w:left w:val="single" w:sz="6" w:space="15" w:color="D1D1D1"/>
                                                                                        <w:bottom w:val="single" w:sz="6" w:space="15" w:color="D1D1D1"/>
                                                                                        <w:right w:val="single" w:sz="6" w:space="15" w:color="D1D1D1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47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66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013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76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06656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4795">
          <w:marLeft w:val="0"/>
          <w:marRight w:val="0"/>
          <w:marTop w:val="1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0)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5090-E052-4A73-A765-18E16728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2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Pedagogiczna Biblioteka Wojewódzka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Kordybacha</dc:creator>
  <cp:keywords/>
  <dc:description/>
  <cp:lastModifiedBy>Agnieszka Biedroń</cp:lastModifiedBy>
  <cp:revision>912</cp:revision>
  <dcterms:created xsi:type="dcterms:W3CDTF">2014-05-28T10:38:00Z</dcterms:created>
  <dcterms:modified xsi:type="dcterms:W3CDTF">2017-04-21T12:03:00Z</dcterms:modified>
</cp:coreProperties>
</file>