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E0" w:rsidRDefault="00FB62E0" w:rsidP="00735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693BCC">
        <w:rPr>
          <w:rFonts w:ascii="Times New Roman" w:hAnsi="Times New Roman" w:cs="Times New Roman"/>
          <w:b/>
          <w:sz w:val="32"/>
          <w:szCs w:val="32"/>
        </w:rPr>
        <w:t>RZEGLĄD PRASY DLA NAUCZYCIELI –</w:t>
      </w:r>
      <w:r>
        <w:rPr>
          <w:rFonts w:ascii="Times New Roman" w:hAnsi="Times New Roman" w:cs="Times New Roman"/>
          <w:b/>
          <w:sz w:val="32"/>
          <w:szCs w:val="32"/>
        </w:rPr>
        <w:t>BIBLIOTEKARZY</w:t>
      </w:r>
    </w:p>
    <w:p w:rsidR="00FB62E0" w:rsidRDefault="00FB62E0" w:rsidP="00FB62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2E0" w:rsidRDefault="00CA6F8B" w:rsidP="00FB62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LUTY</w:t>
      </w:r>
      <w:r w:rsidR="006A2EE5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- MARZEC</w:t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FB62E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2016</w:t>
      </w:r>
    </w:p>
    <w:p w:rsidR="00C6572C" w:rsidRDefault="00C6572C"/>
    <w:p w:rsidR="00693BCC" w:rsidRDefault="00693BCC" w:rsidP="00693B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Zaangażowanie w czytanie a osiągnięcia szkolne gimnazjalistów / Zofia </w:t>
      </w:r>
      <w:proofErr w:type="spellStart"/>
      <w:r>
        <w:rPr>
          <w:rFonts w:ascii="Times New Roman" w:hAnsi="Times New Roman" w:cs="Times New Roman"/>
          <w:sz w:val="28"/>
          <w:szCs w:val="28"/>
        </w:rPr>
        <w:t>Zasacka</w:t>
      </w:r>
      <w:proofErr w:type="spellEnd"/>
      <w:r>
        <w:rPr>
          <w:rFonts w:ascii="Times New Roman" w:hAnsi="Times New Roman" w:cs="Times New Roman"/>
          <w:sz w:val="28"/>
          <w:szCs w:val="28"/>
        </w:rPr>
        <w:t>, Krzysztof  Bulkowski. /</w:t>
      </w:r>
      <w:r w:rsidR="00CA6F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Edukacja.</w:t>
      </w:r>
      <w:r w:rsidR="00CA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- 2015, nr 4, s. 107-129</w:t>
      </w:r>
    </w:p>
    <w:p w:rsidR="00923FEA" w:rsidRDefault="00923FEA" w:rsidP="00923FE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95C1C" w:rsidRDefault="00923FEA" w:rsidP="00923FE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„Tematem artykułu jest znaczenie czytania dłuższych, złożonych tekstów oraz uznawanie przez gimnazjalistów tej czynności za atrakcyjną. Przedmiotem analiz podjętych w artykule są okoliczności towarzyszące zróżnicowaniu postaw czytelniczych młodzieży wynikające </w:t>
      </w:r>
      <w:r w:rsidR="00E95C1C">
        <w:rPr>
          <w:rFonts w:ascii="Times New Roman" w:hAnsi="Times New Roman" w:cs="Times New Roman"/>
          <w:i/>
          <w:sz w:val="28"/>
          <w:szCs w:val="28"/>
        </w:rPr>
        <w:t>z ich płci oraz znaczenie, jakie dla owych różnic mają charakterystyki społeczne</w:t>
      </w:r>
      <w:r w:rsidR="00CA6F8B">
        <w:rPr>
          <w:rFonts w:ascii="Times New Roman" w:hAnsi="Times New Roman" w:cs="Times New Roman"/>
          <w:i/>
          <w:sz w:val="28"/>
          <w:szCs w:val="28"/>
        </w:rPr>
        <w:t>j pozycji rodziny, pochodzenia.”</w:t>
      </w:r>
    </w:p>
    <w:p w:rsidR="00E95C1C" w:rsidRDefault="00E95C1C" w:rsidP="00923FE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3FEA" w:rsidRDefault="00CA6F8B" w:rsidP="00CA6F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Stanowiska i kwalifikacje pracowników bibliotek  / Rafał </w:t>
      </w:r>
      <w:proofErr w:type="spellStart"/>
      <w:r>
        <w:rPr>
          <w:rFonts w:ascii="Times New Roman" w:hAnsi="Times New Roman" w:cs="Times New Roman"/>
          <w:sz w:val="28"/>
          <w:szCs w:val="28"/>
        </w:rPr>
        <w:t>Golat</w:t>
      </w:r>
      <w:proofErr w:type="spellEnd"/>
      <w:r>
        <w:rPr>
          <w:rFonts w:ascii="Times New Roman" w:hAnsi="Times New Roman" w:cs="Times New Roman"/>
          <w:sz w:val="28"/>
          <w:szCs w:val="28"/>
        </w:rPr>
        <w:t>. // Bibliotekarz. – 2016, nr 2, s. 30-32</w:t>
      </w:r>
    </w:p>
    <w:p w:rsidR="00CA6F8B" w:rsidRDefault="00CA6F8B" w:rsidP="00CA6F8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A6F8B" w:rsidRDefault="00CA6F8B" w:rsidP="00CA6F8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„Omawiając zasady zatrudniania pracowników w bibliotece brać należy pod uwagę z jednej strony zasady szczególne, w tym przepisy określające działalność różnych rodzajów bibliotek, przede wszystkim publicznych, szkolnych i uczelnianych, z drugiej zaś strony ogólne uwarunkowania kadrowe, wynikające m.in. z przepisów Kodeksu pracy.”</w:t>
      </w:r>
    </w:p>
    <w:p w:rsidR="00D53846" w:rsidRDefault="00D53846" w:rsidP="00CA6F8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53846" w:rsidRDefault="00D53846" w:rsidP="00D538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Gry planszowe w pracy nowoczesnego bibliotekarza / Grzegorz Woźniak. // Poradnik Bibliotekarza. – 2016, nr 2, s. 32-34</w:t>
      </w:r>
    </w:p>
    <w:p w:rsidR="00D53846" w:rsidRDefault="00D53846" w:rsidP="00D5384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4449" w:rsidRDefault="00D53846" w:rsidP="00D5384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9F4449">
        <w:rPr>
          <w:rFonts w:ascii="Times New Roman" w:hAnsi="Times New Roman" w:cs="Times New Roman"/>
          <w:i/>
          <w:sz w:val="28"/>
          <w:szCs w:val="28"/>
        </w:rPr>
        <w:t>Na przestrzeni ostatnich lat rola biblioteki w społeczeństwie uległa zdecydowanemu rozszerzeniu. Użytkownicy coraz częściej oczekują rozbudowanej oferty kulturalnej ora dostępu do zróżnicowanych i  interesujących zbiorów. Jednym z nich są gry planszowe. Autorka artykułu stara się przedstawić z czym wiąże się wprowadzenie „</w:t>
      </w:r>
      <w:proofErr w:type="spellStart"/>
      <w:r w:rsidR="009F4449">
        <w:rPr>
          <w:rFonts w:ascii="Times New Roman" w:hAnsi="Times New Roman" w:cs="Times New Roman"/>
          <w:i/>
          <w:sz w:val="28"/>
          <w:szCs w:val="28"/>
        </w:rPr>
        <w:t>planszówek</w:t>
      </w:r>
      <w:proofErr w:type="spellEnd"/>
      <w:r w:rsidR="009F4449">
        <w:rPr>
          <w:rFonts w:ascii="Times New Roman" w:hAnsi="Times New Roman" w:cs="Times New Roman"/>
          <w:i/>
          <w:sz w:val="28"/>
          <w:szCs w:val="28"/>
        </w:rPr>
        <w:t>” do zbiorów oraz jakie niesie to ze sobą plusy.”</w:t>
      </w:r>
    </w:p>
    <w:p w:rsidR="001860C4" w:rsidRDefault="001860C4" w:rsidP="00D5384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5E29E7" w:rsidRPr="005E29E7" w:rsidRDefault="005E29E7" w:rsidP="005E29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Sleeveface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sposób na promocję książki w przestrzeni internetowej / Elżbieta </w:t>
      </w:r>
      <w:proofErr w:type="spellStart"/>
      <w:r>
        <w:rPr>
          <w:rFonts w:ascii="Times New Roman" w:hAnsi="Times New Roman" w:cs="Times New Roman"/>
          <w:sz w:val="28"/>
          <w:szCs w:val="28"/>
        </w:rPr>
        <w:t>Rafińska</w:t>
      </w:r>
      <w:proofErr w:type="spellEnd"/>
      <w:r>
        <w:rPr>
          <w:rFonts w:ascii="Times New Roman" w:hAnsi="Times New Roman" w:cs="Times New Roman"/>
          <w:sz w:val="28"/>
          <w:szCs w:val="28"/>
        </w:rPr>
        <w:t>. // Biblioteka w Szkole. – 2016, nr 2, s. 5-9</w:t>
      </w:r>
    </w:p>
    <w:p w:rsidR="005E29E7" w:rsidRDefault="005E29E7" w:rsidP="005E29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29E7" w:rsidRDefault="005E29E7" w:rsidP="005E29E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„Zwyczajne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selfie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już się trochę opatrzyło. Teraz fenomenem Internetu są zdjęcia, których wspólny element stanowi okładka książki lub płyty. Artykuł przedstawia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praktyczny poradnik dotyczący zorganizowania sesji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sleeveface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oraz wykorzystania tej metody w promocji książki i biblioteki szkolnej.”</w:t>
      </w:r>
    </w:p>
    <w:p w:rsidR="005E29E7" w:rsidRDefault="005E29E7" w:rsidP="005E29E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53846" w:rsidRPr="008C2BC5" w:rsidRDefault="005E29E7" w:rsidP="005E29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Nowe technologie w promocji czytelnictwa / 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Brewczyńska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 Biblioteka w Szkole. – 2016, nr 2, </w:t>
      </w:r>
      <w:proofErr w:type="spellStart"/>
      <w:r>
        <w:rPr>
          <w:rFonts w:ascii="Times New Roman" w:hAnsi="Times New Roman" w:cs="Times New Roman"/>
          <w:sz w:val="28"/>
          <w:szCs w:val="28"/>
        </w:rPr>
        <w:t>wkł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2BC5">
        <w:rPr>
          <w:rFonts w:ascii="Times New Roman" w:hAnsi="Times New Roman" w:cs="Times New Roman"/>
          <w:sz w:val="28"/>
          <w:szCs w:val="28"/>
        </w:rPr>
        <w:t>Biblioteka Centrum Informacji, nr 1, s. 3-5</w:t>
      </w:r>
      <w:r w:rsidR="009F44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2BC5" w:rsidRDefault="008C2BC5" w:rsidP="008C2B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2BC5" w:rsidRDefault="008C2BC5" w:rsidP="008C2BC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„Z myślą o bibliotekarzach szkolnych, którzy poszukują nowych form popularyzacji czytelnictwa, uruchomiony został „Przystanek Czytanie” – ogólnopolska sieć współpracy i samokształcenia powstała przy serwisie Elektroniczna Biblioteka Pedagogiczna SBP (e-pedagogiczna.edu.pl).”</w:t>
      </w:r>
    </w:p>
    <w:p w:rsidR="00135FFE" w:rsidRDefault="00135FFE" w:rsidP="008C2BC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135FFE" w:rsidRDefault="00135FFE" w:rsidP="00135F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nowoczesne prezentacje w popularyzacji czytelnictwa / 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Brewczyńska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Biblioteka w Szkole. – 2016, nr 2, </w:t>
      </w:r>
      <w:proofErr w:type="spellStart"/>
      <w:r>
        <w:rPr>
          <w:rFonts w:ascii="Times New Roman" w:hAnsi="Times New Roman" w:cs="Times New Roman"/>
          <w:sz w:val="28"/>
          <w:szCs w:val="28"/>
        </w:rPr>
        <w:t>wkł</w:t>
      </w:r>
      <w:proofErr w:type="spellEnd"/>
      <w:r>
        <w:rPr>
          <w:rFonts w:ascii="Times New Roman" w:hAnsi="Times New Roman" w:cs="Times New Roman"/>
          <w:sz w:val="28"/>
          <w:szCs w:val="28"/>
        </w:rPr>
        <w:t>. Biblioteka Centrum Informacji, nr 1, s. 9-11</w:t>
      </w:r>
    </w:p>
    <w:p w:rsidR="00135FFE" w:rsidRDefault="00135FFE" w:rsidP="00135F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35FFE" w:rsidRDefault="00135FFE" w:rsidP="00135F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„Wśród wielu aplikacji do tworzenia prezentacji multimedialnych znajduje się niezwykle intuicyjna, prosta w obsłudze, a przy tym bardzo efektywna aplikacja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Sway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35FFE" w:rsidRDefault="00135FFE" w:rsidP="00135F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Aplikacja pomoże w sposób dynamiczny i interaktywny mówić o książce. Może być narzędziem wykorzystywanym zarówno przez nauczycieli bibliotekarzy, jak i przez uczniów.”</w:t>
      </w:r>
    </w:p>
    <w:p w:rsidR="001E3EFD" w:rsidRDefault="001E3EFD" w:rsidP="00135F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1E3EFD" w:rsidRDefault="001E3EFD" w:rsidP="00135F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7.Basnie jako element poradnictwa dla najmłodszych / 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Skałbania</w:t>
      </w:r>
      <w:proofErr w:type="spellEnd"/>
      <w:r>
        <w:rPr>
          <w:rFonts w:ascii="Times New Roman" w:hAnsi="Times New Roman" w:cs="Times New Roman"/>
          <w:sz w:val="28"/>
          <w:szCs w:val="28"/>
        </w:rPr>
        <w:t>. // Problemy Opiekuńczo-Wychowawcze. -2016, nr 3, s. 27-32</w:t>
      </w:r>
    </w:p>
    <w:p w:rsidR="001E3EFD" w:rsidRDefault="001E3EFD" w:rsidP="00135F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1E3EFD" w:rsidRDefault="001E3EFD" w:rsidP="00135F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„Artykuł jest połączeniem refleksji terapeutycznej z wiedzą porado znawczą. Tekst literacki może być formą przekazu porady, sytuacją uczenia się poprzez poznawanie działań bohaterów, ich analizowanie, rozumienie i odnoszenie do osobistych doświadczeń, ale też poprzez odkrywanie rozwiązań co jest podstawowym aspektem rozwoju człowieka.” </w:t>
      </w:r>
    </w:p>
    <w:p w:rsidR="007A32DF" w:rsidRDefault="007A32DF" w:rsidP="00135F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A32DF" w:rsidRDefault="004E6C6A" w:rsidP="00135F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A32DF">
        <w:rPr>
          <w:rFonts w:ascii="Times New Roman" w:hAnsi="Times New Roman" w:cs="Times New Roman"/>
          <w:sz w:val="28"/>
          <w:szCs w:val="28"/>
        </w:rPr>
        <w:t xml:space="preserve">Czytelnicze pożytki z Internetu / Paulina </w:t>
      </w:r>
      <w:proofErr w:type="spellStart"/>
      <w:r w:rsidR="007A32DF">
        <w:rPr>
          <w:rFonts w:ascii="Times New Roman" w:hAnsi="Times New Roman" w:cs="Times New Roman"/>
          <w:sz w:val="28"/>
          <w:szCs w:val="28"/>
        </w:rPr>
        <w:t>Małochleb</w:t>
      </w:r>
      <w:proofErr w:type="spellEnd"/>
      <w:r w:rsidR="007A32DF">
        <w:rPr>
          <w:rFonts w:ascii="Times New Roman" w:hAnsi="Times New Roman" w:cs="Times New Roman"/>
          <w:sz w:val="28"/>
          <w:szCs w:val="28"/>
        </w:rPr>
        <w:t>. // Polonistyka.- 2016, nr 2, s. 4-7</w:t>
      </w:r>
    </w:p>
    <w:p w:rsidR="007A32DF" w:rsidRDefault="007A32DF" w:rsidP="00135F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A32DF" w:rsidRDefault="007A32DF" w:rsidP="00135F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5732F2">
        <w:rPr>
          <w:rFonts w:ascii="Times New Roman" w:hAnsi="Times New Roman" w:cs="Times New Roman"/>
          <w:i/>
          <w:sz w:val="28"/>
          <w:szCs w:val="28"/>
        </w:rPr>
        <w:t>Istnieją w dużej liczbie blogi krytyczne, książkowe,</w:t>
      </w:r>
      <w:r w:rsidR="001751E2">
        <w:rPr>
          <w:rFonts w:ascii="Times New Roman" w:hAnsi="Times New Roman" w:cs="Times New Roman"/>
          <w:i/>
          <w:sz w:val="28"/>
          <w:szCs w:val="28"/>
        </w:rPr>
        <w:t xml:space="preserve"> fanowskie strony wielkich pisarzy. Rzadko do nich zaglądamy, z reguły dopiero wtedy, gdy szukamy informacji o książce na prezent, recenzji do szkoły czy na zajęcia uniwersyteckie lub w poszukiwaniu opisów nowości, które można kupić do szkolnej biblioteki.” </w:t>
      </w:r>
    </w:p>
    <w:p w:rsidR="004E6C6A" w:rsidRDefault="004E6C6A" w:rsidP="00135F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155B2" w:rsidRDefault="004E6C6A" w:rsidP="00135F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1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FC0">
        <w:rPr>
          <w:rFonts w:ascii="Times New Roman" w:hAnsi="Times New Roman" w:cs="Times New Roman"/>
          <w:sz w:val="28"/>
          <w:szCs w:val="28"/>
        </w:rPr>
        <w:t>Crowdsourcing</w:t>
      </w:r>
      <w:proofErr w:type="spellEnd"/>
      <w:r w:rsidR="00444FC0">
        <w:rPr>
          <w:rFonts w:ascii="Times New Roman" w:hAnsi="Times New Roman" w:cs="Times New Roman"/>
          <w:sz w:val="28"/>
          <w:szCs w:val="28"/>
        </w:rPr>
        <w:t xml:space="preserve"> czyli wirtualny tłum w bibliotece / Małgorzata Kowalska. //</w:t>
      </w:r>
      <w:r w:rsidR="002F0EE2">
        <w:rPr>
          <w:rFonts w:ascii="Times New Roman" w:hAnsi="Times New Roman" w:cs="Times New Roman"/>
          <w:sz w:val="28"/>
          <w:szCs w:val="28"/>
        </w:rPr>
        <w:t xml:space="preserve"> Bibliotekarz. – 2016, nr 3, s. 4-8</w:t>
      </w:r>
    </w:p>
    <w:p w:rsidR="009D5798" w:rsidRDefault="002F0EE2" w:rsidP="00135F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„Artykuł jest wprowadzeniem w problematykę zjawiska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crowdsourcingu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Termin ten jest określeniem opisującym taki rodzaj aktywności, w której firma, instytucja, organizacja lub osoba prywatna </w:t>
      </w:r>
      <w:r w:rsidR="009D5798">
        <w:rPr>
          <w:rFonts w:ascii="Times New Roman" w:hAnsi="Times New Roman" w:cs="Times New Roman"/>
          <w:i/>
          <w:sz w:val="28"/>
          <w:szCs w:val="28"/>
        </w:rPr>
        <w:t>powierza wykonanie jakiegoś zadania bliżej nieokreślonej grupie internautów.”</w:t>
      </w:r>
    </w:p>
    <w:p w:rsidR="009D5798" w:rsidRDefault="009D5798" w:rsidP="00135F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A2EE5" w:rsidRPr="00F17C26" w:rsidRDefault="006A2EE5" w:rsidP="006A2EE5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 opracowała i przygotowała Izabela Pelc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93BCC" w:rsidRDefault="00693BCC" w:rsidP="00693BC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93BCC" w:rsidRPr="00693BCC" w:rsidRDefault="00693BCC" w:rsidP="00693BC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693BCC" w:rsidRPr="00693BCC" w:rsidSect="008C2BC5">
      <w:pgSz w:w="11906" w:h="16838"/>
      <w:pgMar w:top="851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D9F"/>
    <w:multiLevelType w:val="hybridMultilevel"/>
    <w:tmpl w:val="83A49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10E"/>
    <w:multiLevelType w:val="hybridMultilevel"/>
    <w:tmpl w:val="56A8E5C6"/>
    <w:lvl w:ilvl="0" w:tplc="3BE4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31E26"/>
    <w:multiLevelType w:val="hybridMultilevel"/>
    <w:tmpl w:val="A47A6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2E0"/>
    <w:rsid w:val="00135FFE"/>
    <w:rsid w:val="001751E2"/>
    <w:rsid w:val="001860C4"/>
    <w:rsid w:val="001E3EFD"/>
    <w:rsid w:val="00296B75"/>
    <w:rsid w:val="002F0EE2"/>
    <w:rsid w:val="00444FC0"/>
    <w:rsid w:val="004E6C6A"/>
    <w:rsid w:val="005732F2"/>
    <w:rsid w:val="005E29E7"/>
    <w:rsid w:val="00693BCC"/>
    <w:rsid w:val="006A2EE5"/>
    <w:rsid w:val="00735DD8"/>
    <w:rsid w:val="00785D83"/>
    <w:rsid w:val="007A32DF"/>
    <w:rsid w:val="008C2BC5"/>
    <w:rsid w:val="00904251"/>
    <w:rsid w:val="00923FEA"/>
    <w:rsid w:val="009D5798"/>
    <w:rsid w:val="009F4449"/>
    <w:rsid w:val="00C155B2"/>
    <w:rsid w:val="00C6572C"/>
    <w:rsid w:val="00CA6F8B"/>
    <w:rsid w:val="00CC4811"/>
    <w:rsid w:val="00D53846"/>
    <w:rsid w:val="00DB36CE"/>
    <w:rsid w:val="00E31EE6"/>
    <w:rsid w:val="00E67CF6"/>
    <w:rsid w:val="00E95C1C"/>
    <w:rsid w:val="00F23F56"/>
    <w:rsid w:val="00FB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E8A5-E9AD-45FB-8980-37DB6FA9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15</cp:revision>
  <dcterms:created xsi:type="dcterms:W3CDTF">2016-02-24T11:03:00Z</dcterms:created>
  <dcterms:modified xsi:type="dcterms:W3CDTF">2016-04-06T12:09:00Z</dcterms:modified>
</cp:coreProperties>
</file>