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218" w:rsidRDefault="00AE2218" w:rsidP="00AE22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PRZEGLĄD PRASY DLA NAUCZYCIELI – BIBLIOTEKARZY</w:t>
      </w:r>
    </w:p>
    <w:p w:rsidR="00AE2218" w:rsidRDefault="00AE2218" w:rsidP="00AE221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2218" w:rsidRDefault="00DA2875" w:rsidP="00AE2218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MARZEC </w:t>
      </w:r>
      <w:r w:rsidR="00AE2218">
        <w:rPr>
          <w:rFonts w:ascii="Times New Roman" w:hAnsi="Times New Roman" w:cs="Times New Roman"/>
          <w:b/>
          <w:color w:val="0070C0"/>
          <w:sz w:val="32"/>
          <w:szCs w:val="32"/>
        </w:rPr>
        <w:t>2015</w:t>
      </w:r>
    </w:p>
    <w:p w:rsidR="00AB6EF1" w:rsidRDefault="00AB6EF1" w:rsidP="00AE2218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AE2CFB" w:rsidRDefault="00AE2CFB"/>
    <w:p w:rsidR="00AE2218" w:rsidRDefault="00E12163" w:rsidP="00AE221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Zabawa w kino : o konkursie filmowym / Mirosława Pestka. // Biblioteka w Szkole. – 2015, nr 3, s. 12-13</w:t>
      </w:r>
    </w:p>
    <w:p w:rsidR="00E12163" w:rsidRDefault="00E12163" w:rsidP="00E1216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E12163" w:rsidRDefault="00E12163" w:rsidP="00E12163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„ </w:t>
      </w:r>
      <w:proofErr w:type="spellStart"/>
      <w:r w:rsidR="00E83866">
        <w:rPr>
          <w:rFonts w:ascii="Times New Roman" w:hAnsi="Times New Roman" w:cs="Times New Roman"/>
          <w:i/>
          <w:sz w:val="28"/>
          <w:szCs w:val="28"/>
        </w:rPr>
        <w:t>Międzygimnazjalny</w:t>
      </w:r>
      <w:proofErr w:type="spellEnd"/>
      <w:r w:rsidR="00E83866">
        <w:rPr>
          <w:rFonts w:ascii="Times New Roman" w:hAnsi="Times New Roman" w:cs="Times New Roman"/>
          <w:i/>
          <w:sz w:val="28"/>
          <w:szCs w:val="28"/>
        </w:rPr>
        <w:t xml:space="preserve"> konkurs filmowy „Zabawa w kino” jest uzupełnieniem treści programowych z zakresu nauczania języka polskiego w gimnazjum. W ciekawy sposób poszerza wiedzę o filmie i rozwija zainteresowania nie tylko filmem, lecz także literaturą”. </w:t>
      </w:r>
    </w:p>
    <w:p w:rsidR="00E83866" w:rsidRDefault="00E83866" w:rsidP="00E12163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E83866" w:rsidRDefault="00E83866" w:rsidP="00E8386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Śpiewające obrazy Marka Grechuty na zajęciach dla młodych pisarzy / Agnieszka Olejarz. // Biblioteka w Szkole. – 2015, nr 3, s. 14-17</w:t>
      </w:r>
    </w:p>
    <w:p w:rsidR="00E83866" w:rsidRDefault="00E83866" w:rsidP="00E8386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E83866" w:rsidRDefault="00E83866" w:rsidP="00E83866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 Piosenki Marka Grechuty są dobre na wszystko, a jego „Śpiewające obrazy” doskonale sprawdzą się</w:t>
      </w:r>
      <w:r w:rsidR="000509A9">
        <w:rPr>
          <w:rFonts w:ascii="Times New Roman" w:hAnsi="Times New Roman" w:cs="Times New Roman"/>
          <w:i/>
          <w:sz w:val="28"/>
          <w:szCs w:val="28"/>
        </w:rPr>
        <w:t xml:space="preserve"> na zajęciach dla uczniów, którzy chcą rozwijać swoje zdolności literackie”. </w:t>
      </w:r>
    </w:p>
    <w:p w:rsidR="002B34B0" w:rsidRDefault="002B34B0" w:rsidP="00E83866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2B34B0" w:rsidRDefault="002B34B0" w:rsidP="002B34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Academica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mała wielka biblioteka / Katarzyna </w:t>
      </w:r>
      <w:proofErr w:type="spellStart"/>
      <w:r>
        <w:rPr>
          <w:rFonts w:ascii="Times New Roman" w:hAnsi="Times New Roman" w:cs="Times New Roman"/>
          <w:sz w:val="28"/>
          <w:szCs w:val="28"/>
        </w:rPr>
        <w:t>Ślaska</w:t>
      </w:r>
      <w:proofErr w:type="spellEnd"/>
      <w:r>
        <w:rPr>
          <w:rFonts w:ascii="Times New Roman" w:hAnsi="Times New Roman" w:cs="Times New Roman"/>
          <w:sz w:val="28"/>
          <w:szCs w:val="28"/>
        </w:rPr>
        <w:t>. // Bibliotekarz. – 2015, nr 3, s. 4-10</w:t>
      </w:r>
    </w:p>
    <w:p w:rsidR="002B34B0" w:rsidRDefault="002B34B0" w:rsidP="002B34B0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2B34B0" w:rsidRDefault="002B34B0" w:rsidP="002B34B0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 Biblioteka Narodowa, będąca depozytariuszem egzemplarza obowiązkowego wszystkich polskich publikacji, zarówno drukowanych, jaki i elektronicznych, postanowiła opracować na podstawie swoich zbiorów Cyfrową Wypożyczalnię Publika</w:t>
      </w:r>
      <w:r w:rsidR="0045349E">
        <w:rPr>
          <w:rFonts w:ascii="Times New Roman" w:hAnsi="Times New Roman" w:cs="Times New Roman"/>
          <w:i/>
          <w:sz w:val="28"/>
          <w:szCs w:val="28"/>
        </w:rPr>
        <w:t>cji N</w:t>
      </w:r>
      <w:r w:rsidR="003D111F">
        <w:rPr>
          <w:rFonts w:ascii="Times New Roman" w:hAnsi="Times New Roman" w:cs="Times New Roman"/>
          <w:i/>
          <w:sz w:val="28"/>
          <w:szCs w:val="28"/>
        </w:rPr>
        <w:t xml:space="preserve">aukowych </w:t>
      </w:r>
      <w:proofErr w:type="spellStart"/>
      <w:r w:rsidR="003D111F">
        <w:rPr>
          <w:rFonts w:ascii="Times New Roman" w:hAnsi="Times New Roman" w:cs="Times New Roman"/>
          <w:i/>
          <w:sz w:val="28"/>
          <w:szCs w:val="28"/>
        </w:rPr>
        <w:t>Academica</w:t>
      </w:r>
      <w:proofErr w:type="spellEnd"/>
      <w:r w:rsidR="0045349E">
        <w:rPr>
          <w:rFonts w:ascii="Times New Roman" w:hAnsi="Times New Roman" w:cs="Times New Roman"/>
          <w:i/>
          <w:sz w:val="28"/>
          <w:szCs w:val="28"/>
        </w:rPr>
        <w:t xml:space="preserve">, której istotą jest zastąpienie tradycyjnej, papierowej formy wypożyczeń międzybibliotecznych wypożyczalnią publikacji w postaci cyfrowej”. </w:t>
      </w:r>
    </w:p>
    <w:p w:rsidR="003D4CD4" w:rsidRDefault="003D4CD4" w:rsidP="002B34B0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3D4CD4" w:rsidRDefault="003D4CD4" w:rsidP="003D4CD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Refleksje bibliotekarza prawnika : o cytowaniu / Bolesław Howorka. // Bibliotekarz. – 2015, nr 3, s. 46-49</w:t>
      </w:r>
    </w:p>
    <w:p w:rsidR="00821422" w:rsidRDefault="00821422" w:rsidP="00821422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821422" w:rsidRDefault="00821422" w:rsidP="00821422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Autor tekstu wyjaśnia czym jest cytowanie oraz jakie warunki muszą być spełnione przez autora, by mógł on użyć cytatu w swoim utworze. </w:t>
      </w:r>
    </w:p>
    <w:p w:rsidR="00821422" w:rsidRDefault="00821422" w:rsidP="00821422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9554DE" w:rsidRPr="009554DE" w:rsidRDefault="009554DE" w:rsidP="008214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Wartości literackie (lub ich brak) w romansach paranormalnych dla młodzieży / Jadwiga Małek. // Poradnik  Bibliotekarza. – 2015, nr 3, s. 21-23</w:t>
      </w:r>
    </w:p>
    <w:p w:rsidR="009554DE" w:rsidRDefault="009554DE" w:rsidP="009554D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821422" w:rsidRDefault="009554DE" w:rsidP="009554DE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„ Od czasu wydania sagi „Zmierzch” Stefanie Meyer, jednym z najbardziej poczytnych gatunków fantastyki jest romans paranormalny dla młodzieży. Artykuł ma na celu przybliżenie zagadnień dotyczących tego czym jest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paranormal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romance, jakie są jego zady i zalety oraz z czego wynika niezwykła popularność tej literatury”.</w:t>
      </w:r>
      <w:r w:rsidR="0082142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82104" w:rsidRDefault="00A82104" w:rsidP="009554DE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A356B7" w:rsidRDefault="00A356B7" w:rsidP="00A8210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mln zł na zakup nowości do bibliotek  // Dyrektor Szkoły. – 2015, nr 3, s. 8</w:t>
      </w:r>
    </w:p>
    <w:p w:rsidR="00A356B7" w:rsidRDefault="00A356B7" w:rsidP="00A356B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A82104" w:rsidRDefault="00A356B7" w:rsidP="00A356B7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 Wielu uczniów skarży się, że ksi</w:t>
      </w:r>
      <w:r w:rsidR="006B16E3">
        <w:rPr>
          <w:rFonts w:ascii="Times New Roman" w:hAnsi="Times New Roman" w:cs="Times New Roman"/>
          <w:i/>
          <w:sz w:val="28"/>
          <w:szCs w:val="28"/>
        </w:rPr>
        <w:t>ęgozbiory szkolnych bibliotek są</w:t>
      </w:r>
      <w:r>
        <w:rPr>
          <w:rFonts w:ascii="Times New Roman" w:hAnsi="Times New Roman" w:cs="Times New Roman"/>
          <w:i/>
          <w:sz w:val="28"/>
          <w:szCs w:val="28"/>
        </w:rPr>
        <w:t xml:space="preserve"> nieatrakcyjne i przestarzałe, dlatego resort edukacji postanowił dofinansować zakup nowości wydawniczych. W tym roku przewidziano na ten cel 18 mln zł”.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EF1" w:rsidRDefault="00AB6EF1" w:rsidP="00A356B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AB6EF1" w:rsidRDefault="00AB6EF1" w:rsidP="00AB6EF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TIK i biblioterapia  w edukacji czytelniczej i medialnej – sieć współpracy nauczycieli bibliotekarzy Częstochowy i regionu : praktyczne refleksje i wnioski / Anna </w:t>
      </w:r>
      <w:proofErr w:type="spellStart"/>
      <w:r>
        <w:rPr>
          <w:rFonts w:ascii="Times New Roman" w:hAnsi="Times New Roman" w:cs="Times New Roman"/>
          <w:sz w:val="28"/>
          <w:szCs w:val="28"/>
        </w:rPr>
        <w:t>Płusa</w:t>
      </w:r>
      <w:proofErr w:type="spellEnd"/>
      <w:r>
        <w:rPr>
          <w:rFonts w:ascii="Times New Roman" w:hAnsi="Times New Roman" w:cs="Times New Roman"/>
          <w:sz w:val="28"/>
          <w:szCs w:val="28"/>
        </w:rPr>
        <w:t>. // Poradnik Bibliotekarza. – 2015, nr 3, s. 16-20</w:t>
      </w:r>
    </w:p>
    <w:p w:rsidR="00AB6EF1" w:rsidRDefault="00AB6EF1" w:rsidP="00AB6EF1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AB6EF1" w:rsidRPr="00AB6EF1" w:rsidRDefault="00AB6EF1" w:rsidP="00AB6EF1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 W artykule autorka prezentuje działalność sieci współpracy i samokształcenia, które funkcjonowały w Publicznej Bibliotece Pedagogicznej Regionalnego Ośrodka Doskonalenia Nauczycieli w Częstochowie oraz dzieli się swoimi refleksjami na temat pracy tych sieci i wnioskami, które zostały sformułowane</w:t>
      </w:r>
      <w:r w:rsidR="0011209B">
        <w:rPr>
          <w:rFonts w:ascii="Times New Roman" w:hAnsi="Times New Roman" w:cs="Times New Roman"/>
          <w:i/>
          <w:sz w:val="28"/>
          <w:szCs w:val="28"/>
        </w:rPr>
        <w:t xml:space="preserve"> na podstawie obserwacji wszystkich działań”.</w:t>
      </w:r>
    </w:p>
    <w:sectPr w:rsidR="00AB6EF1" w:rsidRPr="00AB6EF1" w:rsidSect="00AE2218"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B7064"/>
    <w:multiLevelType w:val="hybridMultilevel"/>
    <w:tmpl w:val="79F06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2218"/>
    <w:rsid w:val="000509A9"/>
    <w:rsid w:val="0011209B"/>
    <w:rsid w:val="0022601C"/>
    <w:rsid w:val="002B34B0"/>
    <w:rsid w:val="003D111F"/>
    <w:rsid w:val="003D4CD4"/>
    <w:rsid w:val="0045349E"/>
    <w:rsid w:val="0065407C"/>
    <w:rsid w:val="006B16E3"/>
    <w:rsid w:val="007B40C1"/>
    <w:rsid w:val="00821422"/>
    <w:rsid w:val="009554DE"/>
    <w:rsid w:val="00A356B7"/>
    <w:rsid w:val="00A82104"/>
    <w:rsid w:val="00AB6EF1"/>
    <w:rsid w:val="00AE2218"/>
    <w:rsid w:val="00AE2CFB"/>
    <w:rsid w:val="00B20DAD"/>
    <w:rsid w:val="00D462E0"/>
    <w:rsid w:val="00DA2875"/>
    <w:rsid w:val="00E12163"/>
    <w:rsid w:val="00E83866"/>
    <w:rsid w:val="00FE7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2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22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8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42F77F-6B9D-43EB-9700-368A1BD3A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tpracownik</dc:creator>
  <cp:keywords/>
  <dc:description/>
  <cp:lastModifiedBy>tpracownik</cp:lastModifiedBy>
  <cp:revision>15</cp:revision>
  <dcterms:created xsi:type="dcterms:W3CDTF">2015-03-31T11:38:00Z</dcterms:created>
  <dcterms:modified xsi:type="dcterms:W3CDTF">2015-04-08T08:08:00Z</dcterms:modified>
</cp:coreProperties>
</file>